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2B50C" w14:textId="77777777" w:rsidR="00CB542A" w:rsidRDefault="00CB542A"/>
    <w:p w14:paraId="7FF7FBA6" w14:textId="77777777" w:rsidR="00D90186" w:rsidRDefault="00D90186"/>
    <w:tbl>
      <w:tblPr>
        <w:tblW w:w="10466" w:type="dxa"/>
        <w:tblCellMar>
          <w:left w:w="0" w:type="dxa"/>
          <w:right w:w="0" w:type="dxa"/>
        </w:tblCellMar>
        <w:tblLook w:val="04A0" w:firstRow="1" w:lastRow="0" w:firstColumn="1" w:lastColumn="0" w:noHBand="0" w:noVBand="1"/>
      </w:tblPr>
      <w:tblGrid>
        <w:gridCol w:w="567"/>
        <w:gridCol w:w="1482"/>
        <w:gridCol w:w="2487"/>
        <w:gridCol w:w="3828"/>
        <w:gridCol w:w="992"/>
        <w:gridCol w:w="1110"/>
      </w:tblGrid>
      <w:tr w:rsidR="00C32A8D" w:rsidRPr="00422FDB" w14:paraId="67DED8CD" w14:textId="77777777" w:rsidTr="004720F9">
        <w:trPr>
          <w:trHeight w:val="718"/>
        </w:trPr>
        <w:tc>
          <w:tcPr>
            <w:tcW w:w="567" w:type="dxa"/>
            <w:vMerge w:val="restart"/>
            <w:noWrap/>
            <w:tcMar>
              <w:top w:w="0" w:type="dxa"/>
              <w:left w:w="70" w:type="dxa"/>
              <w:bottom w:w="0" w:type="dxa"/>
              <w:right w:w="70" w:type="dxa"/>
            </w:tcMar>
            <w:vAlign w:val="bottom"/>
            <w:hideMark/>
          </w:tcPr>
          <w:p w14:paraId="6CC6182E" w14:textId="77777777" w:rsidR="00C32A8D" w:rsidRPr="00422FDB" w:rsidRDefault="00C32A8D">
            <w:pPr>
              <w:rPr>
                <w:rFonts w:ascii="Verdana" w:eastAsia="Times New Roman" w:hAnsi="Verdana" w:cs="Times New Roman"/>
                <w:sz w:val="20"/>
                <w:szCs w:val="20"/>
                <w:lang w:eastAsia="nl-NL"/>
              </w:rPr>
            </w:pPr>
          </w:p>
        </w:tc>
        <w:tc>
          <w:tcPr>
            <w:tcW w:w="7797" w:type="dxa"/>
            <w:gridSpan w:val="3"/>
            <w:noWrap/>
            <w:tcMar>
              <w:top w:w="0" w:type="dxa"/>
              <w:left w:w="70" w:type="dxa"/>
              <w:bottom w:w="0" w:type="dxa"/>
              <w:right w:w="70" w:type="dxa"/>
            </w:tcMar>
            <w:vAlign w:val="bottom"/>
          </w:tcPr>
          <w:p w14:paraId="5D7539BB" w14:textId="4C73FF5E" w:rsidR="00C32A8D" w:rsidRPr="00422FDB" w:rsidRDefault="00C32A8D" w:rsidP="005E387F">
            <w:pPr>
              <w:jc w:val="center"/>
              <w:rPr>
                <w:rFonts w:ascii="Verdana" w:eastAsia="Times New Roman" w:hAnsi="Verdana" w:cs="Times New Roman"/>
                <w:b/>
                <w:bCs/>
                <w:sz w:val="48"/>
                <w:szCs w:val="48"/>
                <w:lang w:eastAsia="nl-NL"/>
              </w:rPr>
            </w:pPr>
            <w:r w:rsidRPr="00422FDB">
              <w:rPr>
                <w:rFonts w:ascii="Verdana" w:eastAsia="Times New Roman" w:hAnsi="Verdana" w:cs="Times New Roman"/>
                <w:b/>
                <w:bCs/>
                <w:sz w:val="48"/>
                <w:szCs w:val="48"/>
                <w:lang w:eastAsia="nl-NL"/>
              </w:rPr>
              <w:t>Begroting EMB 2026</w:t>
            </w:r>
          </w:p>
        </w:tc>
        <w:tc>
          <w:tcPr>
            <w:tcW w:w="992" w:type="dxa"/>
          </w:tcPr>
          <w:p w14:paraId="23F29456" w14:textId="77777777" w:rsidR="00C32A8D" w:rsidRPr="00422FDB" w:rsidRDefault="00C32A8D" w:rsidP="005E387F">
            <w:pPr>
              <w:rPr>
                <w:rFonts w:ascii="Verdana" w:eastAsia="Times New Roman" w:hAnsi="Verdana" w:cs="Times New Roman"/>
                <w:sz w:val="20"/>
                <w:szCs w:val="20"/>
                <w:lang w:eastAsia="nl-NL"/>
              </w:rPr>
            </w:pPr>
          </w:p>
        </w:tc>
        <w:tc>
          <w:tcPr>
            <w:tcW w:w="1110" w:type="dxa"/>
            <w:noWrap/>
            <w:tcMar>
              <w:top w:w="0" w:type="dxa"/>
              <w:left w:w="70" w:type="dxa"/>
              <w:bottom w:w="0" w:type="dxa"/>
              <w:right w:w="70" w:type="dxa"/>
            </w:tcMar>
            <w:vAlign w:val="bottom"/>
            <w:hideMark/>
          </w:tcPr>
          <w:p w14:paraId="078080EE" w14:textId="3D05D614" w:rsidR="00C32A8D" w:rsidRPr="00422FDB" w:rsidRDefault="00C32A8D" w:rsidP="005E387F">
            <w:pPr>
              <w:rPr>
                <w:rFonts w:ascii="Verdana" w:eastAsia="Times New Roman" w:hAnsi="Verdana" w:cs="Times New Roman"/>
                <w:sz w:val="20"/>
                <w:szCs w:val="20"/>
                <w:lang w:eastAsia="nl-NL"/>
              </w:rPr>
            </w:pPr>
          </w:p>
        </w:tc>
      </w:tr>
      <w:tr w:rsidR="00C32A8D" w:rsidRPr="00422FDB" w14:paraId="163CEC82" w14:textId="77777777" w:rsidTr="004720F9">
        <w:trPr>
          <w:trHeight w:val="251"/>
        </w:trPr>
        <w:tc>
          <w:tcPr>
            <w:tcW w:w="567" w:type="dxa"/>
            <w:vMerge/>
            <w:noWrap/>
            <w:tcMar>
              <w:top w:w="0" w:type="dxa"/>
              <w:left w:w="70" w:type="dxa"/>
              <w:bottom w:w="0" w:type="dxa"/>
              <w:right w:w="70" w:type="dxa"/>
            </w:tcMar>
            <w:vAlign w:val="bottom"/>
            <w:hideMark/>
          </w:tcPr>
          <w:p w14:paraId="6CF37F25" w14:textId="77777777" w:rsidR="00C32A8D" w:rsidRPr="00422FDB" w:rsidRDefault="00C32A8D">
            <w:pPr>
              <w:rPr>
                <w:rFonts w:ascii="Verdana" w:hAnsi="Verdana"/>
              </w:rPr>
            </w:pPr>
          </w:p>
        </w:tc>
        <w:tc>
          <w:tcPr>
            <w:tcW w:w="1482" w:type="dxa"/>
            <w:noWrap/>
            <w:tcMar>
              <w:top w:w="0" w:type="dxa"/>
              <w:left w:w="70" w:type="dxa"/>
              <w:bottom w:w="0" w:type="dxa"/>
              <w:right w:w="70" w:type="dxa"/>
            </w:tcMar>
            <w:vAlign w:val="bottom"/>
            <w:hideMark/>
          </w:tcPr>
          <w:p w14:paraId="54619A0A" w14:textId="77777777" w:rsidR="00C32A8D" w:rsidRPr="00422FDB" w:rsidRDefault="00C32A8D">
            <w:pPr>
              <w:rPr>
                <w:rFonts w:ascii="Verdana" w:hAnsi="Verdana"/>
                <w:sz w:val="32"/>
                <w:szCs w:val="32"/>
              </w:rPr>
            </w:pPr>
            <w:r w:rsidRPr="00422FDB">
              <w:rPr>
                <w:rFonts w:ascii="Verdana" w:hAnsi="Verdana" w:cs="Arial"/>
                <w:b/>
                <w:bCs/>
                <w:color w:val="000000"/>
                <w:sz w:val="32"/>
                <w:szCs w:val="32"/>
                <w:lang w:eastAsia="nl-NL"/>
              </w:rPr>
              <w:t>BATEN</w:t>
            </w:r>
          </w:p>
        </w:tc>
        <w:tc>
          <w:tcPr>
            <w:tcW w:w="2487" w:type="dxa"/>
            <w:noWrap/>
            <w:tcMar>
              <w:top w:w="0" w:type="dxa"/>
              <w:left w:w="70" w:type="dxa"/>
              <w:bottom w:w="0" w:type="dxa"/>
              <w:right w:w="70" w:type="dxa"/>
            </w:tcMar>
            <w:vAlign w:val="bottom"/>
            <w:hideMark/>
          </w:tcPr>
          <w:p w14:paraId="6F8B650F" w14:textId="77777777" w:rsidR="00C32A8D" w:rsidRPr="00422FDB" w:rsidRDefault="00C32A8D">
            <w:pPr>
              <w:rPr>
                <w:rFonts w:ascii="Verdana" w:eastAsia="Times New Roman" w:hAnsi="Verdana" w:cs="Times New Roman"/>
                <w:sz w:val="20"/>
                <w:szCs w:val="20"/>
                <w:lang w:eastAsia="nl-NL"/>
              </w:rPr>
            </w:pPr>
          </w:p>
        </w:tc>
        <w:tc>
          <w:tcPr>
            <w:tcW w:w="3828" w:type="dxa"/>
            <w:noWrap/>
            <w:tcMar>
              <w:top w:w="0" w:type="dxa"/>
              <w:left w:w="70" w:type="dxa"/>
              <w:bottom w:w="0" w:type="dxa"/>
              <w:right w:w="70" w:type="dxa"/>
            </w:tcMar>
            <w:vAlign w:val="bottom"/>
            <w:hideMark/>
          </w:tcPr>
          <w:p w14:paraId="51B0EBEE" w14:textId="77777777" w:rsidR="00C32A8D" w:rsidRPr="00422FDB" w:rsidRDefault="00C32A8D">
            <w:pPr>
              <w:rPr>
                <w:rFonts w:ascii="Verdana" w:eastAsia="Times New Roman" w:hAnsi="Verdana" w:cs="Times New Roman"/>
                <w:sz w:val="20"/>
                <w:szCs w:val="20"/>
                <w:lang w:eastAsia="nl-NL"/>
              </w:rPr>
            </w:pPr>
          </w:p>
        </w:tc>
        <w:tc>
          <w:tcPr>
            <w:tcW w:w="992" w:type="dxa"/>
          </w:tcPr>
          <w:p w14:paraId="493A7E5C" w14:textId="77777777" w:rsidR="00C32A8D" w:rsidRPr="00422FDB" w:rsidRDefault="00C32A8D" w:rsidP="00B2651C">
            <w:pPr>
              <w:jc w:val="right"/>
              <w:rPr>
                <w:rFonts w:ascii="Verdana" w:eastAsia="Times New Roman" w:hAnsi="Verdana" w:cs="Times New Roman"/>
                <w:sz w:val="20"/>
                <w:szCs w:val="20"/>
                <w:lang w:eastAsia="nl-NL"/>
              </w:rPr>
            </w:pPr>
          </w:p>
        </w:tc>
        <w:tc>
          <w:tcPr>
            <w:tcW w:w="1110" w:type="dxa"/>
            <w:noWrap/>
            <w:tcMar>
              <w:top w:w="0" w:type="dxa"/>
              <w:left w:w="70" w:type="dxa"/>
              <w:bottom w:w="0" w:type="dxa"/>
              <w:right w:w="70" w:type="dxa"/>
            </w:tcMar>
            <w:vAlign w:val="bottom"/>
            <w:hideMark/>
          </w:tcPr>
          <w:p w14:paraId="7166F7CA" w14:textId="5FE0AC2F" w:rsidR="00C32A8D" w:rsidRPr="00422FDB" w:rsidRDefault="00C32A8D">
            <w:pPr>
              <w:rPr>
                <w:rFonts w:ascii="Verdana" w:eastAsia="Times New Roman" w:hAnsi="Verdana" w:cs="Times New Roman"/>
                <w:sz w:val="20"/>
                <w:szCs w:val="20"/>
                <w:lang w:eastAsia="nl-NL"/>
              </w:rPr>
            </w:pPr>
          </w:p>
        </w:tc>
      </w:tr>
      <w:tr w:rsidR="00C32A8D" w:rsidRPr="00422FDB" w14:paraId="161A91C0" w14:textId="77777777" w:rsidTr="004720F9">
        <w:trPr>
          <w:trHeight w:val="251"/>
        </w:trPr>
        <w:tc>
          <w:tcPr>
            <w:tcW w:w="567" w:type="dxa"/>
            <w:vMerge/>
            <w:noWrap/>
            <w:tcMar>
              <w:top w:w="0" w:type="dxa"/>
              <w:left w:w="70" w:type="dxa"/>
              <w:bottom w:w="0" w:type="dxa"/>
              <w:right w:w="70" w:type="dxa"/>
            </w:tcMar>
            <w:vAlign w:val="bottom"/>
            <w:hideMark/>
          </w:tcPr>
          <w:p w14:paraId="3A49EEE6" w14:textId="77777777" w:rsidR="00C32A8D" w:rsidRPr="00422FDB" w:rsidRDefault="00C32A8D">
            <w:pPr>
              <w:rPr>
                <w:rFonts w:ascii="Verdana" w:eastAsia="Times New Roman" w:hAnsi="Verdana" w:cs="Times New Roman"/>
                <w:sz w:val="20"/>
                <w:szCs w:val="20"/>
                <w:lang w:eastAsia="nl-NL"/>
              </w:rPr>
            </w:pPr>
          </w:p>
        </w:tc>
        <w:tc>
          <w:tcPr>
            <w:tcW w:w="3969" w:type="dxa"/>
            <w:gridSpan w:val="2"/>
            <w:noWrap/>
            <w:tcMar>
              <w:top w:w="0" w:type="dxa"/>
              <w:left w:w="70" w:type="dxa"/>
              <w:bottom w:w="0" w:type="dxa"/>
              <w:right w:w="70" w:type="dxa"/>
            </w:tcMar>
            <w:vAlign w:val="bottom"/>
            <w:hideMark/>
          </w:tcPr>
          <w:p w14:paraId="77CA7450" w14:textId="77777777" w:rsidR="00C32A8D" w:rsidRPr="00422FDB" w:rsidRDefault="00C32A8D">
            <w:pPr>
              <w:rPr>
                <w:rFonts w:ascii="Verdana" w:eastAsia="Times New Roman" w:hAnsi="Verdana" w:cs="Times New Roman"/>
                <w:sz w:val="20"/>
                <w:szCs w:val="20"/>
                <w:lang w:eastAsia="nl-NL"/>
              </w:rPr>
            </w:pPr>
          </w:p>
        </w:tc>
        <w:tc>
          <w:tcPr>
            <w:tcW w:w="3828" w:type="dxa"/>
            <w:noWrap/>
            <w:tcMar>
              <w:top w:w="0" w:type="dxa"/>
              <w:left w:w="70" w:type="dxa"/>
              <w:bottom w:w="0" w:type="dxa"/>
              <w:right w:w="70" w:type="dxa"/>
            </w:tcMar>
            <w:vAlign w:val="bottom"/>
            <w:hideMark/>
          </w:tcPr>
          <w:p w14:paraId="2CDD1068" w14:textId="77777777" w:rsidR="00C32A8D" w:rsidRPr="00422FDB" w:rsidRDefault="00C32A8D">
            <w:pPr>
              <w:rPr>
                <w:rFonts w:ascii="Verdana" w:eastAsia="Times New Roman" w:hAnsi="Verdana" w:cs="Times New Roman"/>
                <w:sz w:val="20"/>
                <w:szCs w:val="20"/>
                <w:lang w:eastAsia="nl-NL"/>
              </w:rPr>
            </w:pPr>
          </w:p>
        </w:tc>
        <w:tc>
          <w:tcPr>
            <w:tcW w:w="992" w:type="dxa"/>
          </w:tcPr>
          <w:p w14:paraId="152633C1" w14:textId="77777777" w:rsidR="00C32A8D" w:rsidRPr="00422FDB" w:rsidRDefault="00C32A8D" w:rsidP="00B2651C">
            <w:pPr>
              <w:jc w:val="right"/>
              <w:rPr>
                <w:rFonts w:ascii="Verdana" w:eastAsia="Times New Roman" w:hAnsi="Verdana" w:cs="Times New Roman"/>
                <w:sz w:val="20"/>
                <w:szCs w:val="20"/>
                <w:lang w:eastAsia="nl-NL"/>
              </w:rPr>
            </w:pPr>
          </w:p>
        </w:tc>
        <w:tc>
          <w:tcPr>
            <w:tcW w:w="1110" w:type="dxa"/>
            <w:noWrap/>
            <w:tcMar>
              <w:top w:w="0" w:type="dxa"/>
              <w:left w:w="70" w:type="dxa"/>
              <w:bottom w:w="0" w:type="dxa"/>
              <w:right w:w="70" w:type="dxa"/>
            </w:tcMar>
            <w:vAlign w:val="bottom"/>
            <w:hideMark/>
          </w:tcPr>
          <w:p w14:paraId="16FA2999" w14:textId="490D0FDC" w:rsidR="00C32A8D" w:rsidRPr="00422FDB" w:rsidRDefault="00C32A8D">
            <w:pPr>
              <w:rPr>
                <w:rFonts w:ascii="Verdana" w:eastAsia="Times New Roman" w:hAnsi="Verdana" w:cs="Times New Roman"/>
                <w:sz w:val="20"/>
                <w:szCs w:val="20"/>
                <w:lang w:eastAsia="nl-NL"/>
              </w:rPr>
            </w:pPr>
          </w:p>
        </w:tc>
      </w:tr>
      <w:tr w:rsidR="00C32A8D" w:rsidRPr="00422FDB" w14:paraId="7AA8C451" w14:textId="77777777" w:rsidTr="004720F9">
        <w:trPr>
          <w:trHeight w:val="397"/>
        </w:trPr>
        <w:tc>
          <w:tcPr>
            <w:tcW w:w="567" w:type="dxa"/>
            <w:noWrap/>
            <w:tcMar>
              <w:top w:w="0" w:type="dxa"/>
              <w:left w:w="70" w:type="dxa"/>
              <w:bottom w:w="0" w:type="dxa"/>
              <w:right w:w="70" w:type="dxa"/>
            </w:tcMar>
            <w:vAlign w:val="bottom"/>
            <w:hideMark/>
          </w:tcPr>
          <w:p w14:paraId="14562AF3" w14:textId="2039730C" w:rsidR="00C32A8D" w:rsidRPr="00422FDB" w:rsidRDefault="00C32A8D">
            <w:pPr>
              <w:jc w:val="right"/>
              <w:rPr>
                <w:rFonts w:ascii="Verdana" w:hAnsi="Verdana"/>
              </w:rPr>
            </w:pPr>
            <w:r w:rsidRPr="00422FDB">
              <w:rPr>
                <w:rFonts w:ascii="Verdana" w:hAnsi="Verdana" w:cs="Arial"/>
                <w:b/>
                <w:bCs/>
                <w:color w:val="000000"/>
                <w:sz w:val="20"/>
                <w:szCs w:val="20"/>
                <w:lang w:eastAsia="nl-NL"/>
              </w:rPr>
              <w:t>1.1</w:t>
            </w:r>
          </w:p>
        </w:tc>
        <w:tc>
          <w:tcPr>
            <w:tcW w:w="3969" w:type="dxa"/>
            <w:gridSpan w:val="2"/>
            <w:noWrap/>
            <w:tcMar>
              <w:top w:w="0" w:type="dxa"/>
              <w:left w:w="70" w:type="dxa"/>
              <w:bottom w:w="0" w:type="dxa"/>
              <w:right w:w="70" w:type="dxa"/>
            </w:tcMar>
            <w:vAlign w:val="bottom"/>
            <w:hideMark/>
          </w:tcPr>
          <w:p w14:paraId="48BA6898" w14:textId="77777777" w:rsidR="00C32A8D" w:rsidRPr="00422FDB" w:rsidRDefault="00C32A8D">
            <w:pPr>
              <w:rPr>
                <w:rFonts w:ascii="Verdana" w:hAnsi="Verdana"/>
                <w:sz w:val="20"/>
                <w:szCs w:val="20"/>
              </w:rPr>
            </w:pPr>
            <w:r w:rsidRPr="00422FDB">
              <w:rPr>
                <w:rFonts w:ascii="Verdana" w:hAnsi="Verdana" w:cs="Arial"/>
                <w:color w:val="000000"/>
                <w:sz w:val="20"/>
                <w:szCs w:val="20"/>
                <w:lang w:eastAsia="nl-NL"/>
              </w:rPr>
              <w:t>Vaste inkomsten eigen vereniging</w:t>
            </w:r>
          </w:p>
        </w:tc>
        <w:tc>
          <w:tcPr>
            <w:tcW w:w="3828" w:type="dxa"/>
            <w:noWrap/>
            <w:tcMar>
              <w:top w:w="0" w:type="dxa"/>
              <w:left w:w="70" w:type="dxa"/>
              <w:bottom w:w="0" w:type="dxa"/>
              <w:right w:w="70" w:type="dxa"/>
            </w:tcMar>
            <w:vAlign w:val="bottom"/>
            <w:hideMark/>
          </w:tcPr>
          <w:p w14:paraId="324B7187" w14:textId="598C0753" w:rsidR="00C32A8D" w:rsidRPr="00422FDB" w:rsidRDefault="00C32A8D">
            <w:pPr>
              <w:rPr>
                <w:rFonts w:ascii="Verdana" w:hAnsi="Verdana"/>
                <w:sz w:val="20"/>
                <w:szCs w:val="20"/>
              </w:rPr>
            </w:pPr>
            <w:r w:rsidRPr="00422FDB">
              <w:rPr>
                <w:rFonts w:ascii="Verdana" w:hAnsi="Verdana"/>
                <w:sz w:val="20"/>
                <w:szCs w:val="20"/>
              </w:rPr>
              <w:t>Contributies en donaties</w:t>
            </w:r>
          </w:p>
        </w:tc>
        <w:tc>
          <w:tcPr>
            <w:tcW w:w="992" w:type="dxa"/>
          </w:tcPr>
          <w:p w14:paraId="2B83ADE1" w14:textId="0CC85CD3" w:rsidR="00C32A8D" w:rsidRPr="00422FDB" w:rsidRDefault="00EF343F"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10.000</w:t>
            </w:r>
          </w:p>
        </w:tc>
        <w:tc>
          <w:tcPr>
            <w:tcW w:w="1110" w:type="dxa"/>
            <w:noWrap/>
            <w:tcMar>
              <w:top w:w="0" w:type="dxa"/>
              <w:left w:w="70" w:type="dxa"/>
              <w:bottom w:w="0" w:type="dxa"/>
              <w:right w:w="70" w:type="dxa"/>
            </w:tcMar>
            <w:vAlign w:val="bottom"/>
            <w:hideMark/>
          </w:tcPr>
          <w:p w14:paraId="05892DA5" w14:textId="6A63ABF2" w:rsidR="00C32A8D" w:rsidRPr="00422FDB" w:rsidRDefault="00C32A8D">
            <w:pPr>
              <w:jc w:val="right"/>
              <w:rPr>
                <w:rFonts w:ascii="Verdana" w:hAnsi="Verdana"/>
              </w:rPr>
            </w:pPr>
          </w:p>
        </w:tc>
      </w:tr>
      <w:tr w:rsidR="00C32A8D" w:rsidRPr="00422FDB" w14:paraId="7BED966A" w14:textId="77777777" w:rsidTr="004720F9">
        <w:trPr>
          <w:trHeight w:val="397"/>
        </w:trPr>
        <w:tc>
          <w:tcPr>
            <w:tcW w:w="567" w:type="dxa"/>
            <w:noWrap/>
            <w:tcMar>
              <w:top w:w="0" w:type="dxa"/>
              <w:left w:w="70" w:type="dxa"/>
              <w:bottom w:w="0" w:type="dxa"/>
              <w:right w:w="70" w:type="dxa"/>
            </w:tcMar>
            <w:vAlign w:val="bottom"/>
            <w:hideMark/>
          </w:tcPr>
          <w:p w14:paraId="37804C2A" w14:textId="1EC83DD1" w:rsidR="00C32A8D" w:rsidRPr="00422FDB" w:rsidRDefault="00C32A8D">
            <w:pPr>
              <w:jc w:val="right"/>
              <w:rPr>
                <w:rFonts w:ascii="Verdana" w:hAnsi="Verdana"/>
              </w:rPr>
            </w:pPr>
            <w:r w:rsidRPr="00422FDB">
              <w:rPr>
                <w:rFonts w:ascii="Verdana" w:hAnsi="Verdana" w:cs="Arial"/>
                <w:b/>
                <w:bCs/>
                <w:color w:val="000000"/>
                <w:sz w:val="20"/>
                <w:szCs w:val="20"/>
                <w:lang w:eastAsia="nl-NL"/>
              </w:rPr>
              <w:t>1.2</w:t>
            </w:r>
          </w:p>
        </w:tc>
        <w:tc>
          <w:tcPr>
            <w:tcW w:w="3969" w:type="dxa"/>
            <w:gridSpan w:val="2"/>
            <w:noWrap/>
            <w:tcMar>
              <w:top w:w="0" w:type="dxa"/>
              <w:left w:w="70" w:type="dxa"/>
              <w:bottom w:w="0" w:type="dxa"/>
              <w:right w:w="70" w:type="dxa"/>
            </w:tcMar>
            <w:vAlign w:val="bottom"/>
            <w:hideMark/>
          </w:tcPr>
          <w:p w14:paraId="59C89E80" w14:textId="12598C80" w:rsidR="00C32A8D" w:rsidRPr="00422FDB" w:rsidRDefault="00C32A8D">
            <w:pPr>
              <w:rPr>
                <w:rFonts w:ascii="Verdana" w:eastAsia="Times New Roman" w:hAnsi="Verdana" w:cs="Times New Roman"/>
                <w:sz w:val="20"/>
                <w:szCs w:val="20"/>
                <w:lang w:eastAsia="nl-NL"/>
              </w:rPr>
            </w:pPr>
            <w:r w:rsidRPr="00422FDB">
              <w:rPr>
                <w:rFonts w:ascii="Verdana" w:hAnsi="Verdana" w:cs="Arial"/>
                <w:color w:val="000000"/>
                <w:sz w:val="20"/>
                <w:szCs w:val="20"/>
                <w:lang w:eastAsia="nl-NL"/>
              </w:rPr>
              <w:t>Vaste subsidies</w:t>
            </w:r>
          </w:p>
        </w:tc>
        <w:tc>
          <w:tcPr>
            <w:tcW w:w="3828" w:type="dxa"/>
            <w:noWrap/>
            <w:tcMar>
              <w:top w:w="0" w:type="dxa"/>
              <w:left w:w="70" w:type="dxa"/>
              <w:bottom w:w="0" w:type="dxa"/>
              <w:right w:w="70" w:type="dxa"/>
            </w:tcMar>
            <w:vAlign w:val="bottom"/>
            <w:hideMark/>
          </w:tcPr>
          <w:p w14:paraId="00758918" w14:textId="5CB6F783" w:rsidR="00C32A8D" w:rsidRPr="00422FDB" w:rsidRDefault="00C32A8D">
            <w:pPr>
              <w:rPr>
                <w:rFonts w:ascii="Verdana" w:eastAsia="Times New Roman" w:hAnsi="Verdana" w:cs="Times New Roman"/>
                <w:sz w:val="20"/>
                <w:szCs w:val="20"/>
                <w:lang w:eastAsia="nl-NL"/>
              </w:rPr>
            </w:pPr>
            <w:r w:rsidRPr="00422FDB">
              <w:rPr>
                <w:rFonts w:ascii="Verdana" w:eastAsia="Times New Roman" w:hAnsi="Verdana" w:cs="Times New Roman"/>
                <w:sz w:val="20"/>
                <w:szCs w:val="20"/>
                <w:lang w:eastAsia="nl-NL"/>
              </w:rPr>
              <w:t>PGO: administratie en activiteiten</w:t>
            </w:r>
          </w:p>
        </w:tc>
        <w:tc>
          <w:tcPr>
            <w:tcW w:w="992" w:type="dxa"/>
          </w:tcPr>
          <w:p w14:paraId="00584CC5" w14:textId="0D51AD1F" w:rsidR="00C32A8D" w:rsidRPr="00422FDB" w:rsidRDefault="00EF343F" w:rsidP="00B2651C">
            <w:pPr>
              <w:jc w:val="right"/>
              <w:rPr>
                <w:rFonts w:ascii="Verdana" w:hAnsi="Verdana"/>
              </w:rPr>
            </w:pPr>
            <w:r w:rsidRPr="00422FDB">
              <w:rPr>
                <w:rFonts w:ascii="Verdana" w:hAnsi="Verdana"/>
              </w:rPr>
              <w:t>80.985</w:t>
            </w:r>
          </w:p>
        </w:tc>
        <w:tc>
          <w:tcPr>
            <w:tcW w:w="1110" w:type="dxa"/>
            <w:noWrap/>
            <w:tcMar>
              <w:top w:w="0" w:type="dxa"/>
              <w:left w:w="70" w:type="dxa"/>
              <w:bottom w:w="0" w:type="dxa"/>
              <w:right w:w="70" w:type="dxa"/>
            </w:tcMar>
            <w:vAlign w:val="bottom"/>
            <w:hideMark/>
          </w:tcPr>
          <w:p w14:paraId="1DFC87AC" w14:textId="18AF04A3" w:rsidR="00C32A8D" w:rsidRPr="00422FDB" w:rsidRDefault="00C32A8D">
            <w:pPr>
              <w:jc w:val="right"/>
              <w:rPr>
                <w:rFonts w:ascii="Verdana" w:hAnsi="Verdana"/>
              </w:rPr>
            </w:pPr>
          </w:p>
        </w:tc>
      </w:tr>
      <w:tr w:rsidR="00C32A8D" w:rsidRPr="00422FDB" w14:paraId="6C6849F5" w14:textId="77777777" w:rsidTr="004720F9">
        <w:trPr>
          <w:trHeight w:val="397"/>
        </w:trPr>
        <w:tc>
          <w:tcPr>
            <w:tcW w:w="567" w:type="dxa"/>
            <w:noWrap/>
            <w:tcMar>
              <w:top w:w="0" w:type="dxa"/>
              <w:left w:w="70" w:type="dxa"/>
              <w:bottom w:w="0" w:type="dxa"/>
              <w:right w:w="70" w:type="dxa"/>
            </w:tcMar>
            <w:vAlign w:val="bottom"/>
          </w:tcPr>
          <w:p w14:paraId="6C921EC2" w14:textId="6E69088D" w:rsidR="00C32A8D" w:rsidRPr="00422FDB" w:rsidRDefault="00C32A8D">
            <w:pPr>
              <w:jc w:val="right"/>
              <w:rPr>
                <w:rFonts w:ascii="Verdana" w:hAnsi="Verdana" w:cs="Arial"/>
                <w:b/>
                <w:bCs/>
                <w:color w:val="000000"/>
                <w:sz w:val="20"/>
                <w:szCs w:val="20"/>
                <w:lang w:eastAsia="nl-NL"/>
              </w:rPr>
            </w:pPr>
            <w:r w:rsidRPr="00422FDB">
              <w:rPr>
                <w:rFonts w:ascii="Verdana" w:hAnsi="Verdana" w:cs="Arial"/>
                <w:b/>
                <w:bCs/>
                <w:color w:val="000000"/>
                <w:sz w:val="20"/>
                <w:szCs w:val="20"/>
                <w:lang w:eastAsia="nl-NL"/>
              </w:rPr>
              <w:t>1.3</w:t>
            </w:r>
          </w:p>
        </w:tc>
        <w:tc>
          <w:tcPr>
            <w:tcW w:w="3969" w:type="dxa"/>
            <w:gridSpan w:val="2"/>
            <w:noWrap/>
            <w:tcMar>
              <w:top w:w="0" w:type="dxa"/>
              <w:left w:w="70" w:type="dxa"/>
              <w:bottom w:w="0" w:type="dxa"/>
              <w:right w:w="70" w:type="dxa"/>
            </w:tcMar>
            <w:vAlign w:val="bottom"/>
          </w:tcPr>
          <w:p w14:paraId="3CB2EA4B" w14:textId="4DBC2A8B" w:rsidR="00C32A8D" w:rsidRPr="00422FDB" w:rsidRDefault="00C32A8D">
            <w:pPr>
              <w:rPr>
                <w:rFonts w:ascii="Verdana" w:hAnsi="Verdana" w:cs="Arial"/>
                <w:color w:val="000000"/>
                <w:sz w:val="20"/>
                <w:szCs w:val="20"/>
                <w:lang w:eastAsia="nl-NL"/>
              </w:rPr>
            </w:pPr>
            <w:r w:rsidRPr="00422FDB">
              <w:rPr>
                <w:rFonts w:ascii="Verdana" w:hAnsi="Verdana" w:cs="Arial"/>
                <w:color w:val="000000"/>
                <w:sz w:val="20"/>
                <w:szCs w:val="20"/>
                <w:lang w:eastAsia="nl-NL"/>
              </w:rPr>
              <w:t>Overige baten</w:t>
            </w:r>
          </w:p>
        </w:tc>
        <w:tc>
          <w:tcPr>
            <w:tcW w:w="3828" w:type="dxa"/>
            <w:noWrap/>
            <w:tcMar>
              <w:top w:w="0" w:type="dxa"/>
              <w:left w:w="70" w:type="dxa"/>
              <w:bottom w:w="0" w:type="dxa"/>
              <w:right w:w="70" w:type="dxa"/>
            </w:tcMar>
            <w:vAlign w:val="bottom"/>
          </w:tcPr>
          <w:p w14:paraId="36D315CA" w14:textId="77777777" w:rsidR="00C32A8D" w:rsidRPr="00422FDB" w:rsidRDefault="00C32A8D">
            <w:pPr>
              <w:rPr>
                <w:rFonts w:ascii="Verdana" w:eastAsia="Times New Roman" w:hAnsi="Verdana" w:cs="Times New Roman"/>
                <w:sz w:val="20"/>
                <w:szCs w:val="20"/>
                <w:lang w:eastAsia="nl-NL"/>
              </w:rPr>
            </w:pPr>
          </w:p>
        </w:tc>
        <w:tc>
          <w:tcPr>
            <w:tcW w:w="992" w:type="dxa"/>
          </w:tcPr>
          <w:p w14:paraId="42BB9695" w14:textId="681CC026" w:rsidR="00C32A8D" w:rsidRPr="00422FDB" w:rsidRDefault="00EF343F"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PM</w:t>
            </w:r>
          </w:p>
        </w:tc>
        <w:tc>
          <w:tcPr>
            <w:tcW w:w="1110" w:type="dxa"/>
            <w:noWrap/>
            <w:tcMar>
              <w:top w:w="0" w:type="dxa"/>
              <w:left w:w="70" w:type="dxa"/>
              <w:bottom w:w="0" w:type="dxa"/>
              <w:right w:w="70" w:type="dxa"/>
            </w:tcMar>
            <w:vAlign w:val="bottom"/>
          </w:tcPr>
          <w:p w14:paraId="5AF7B85A" w14:textId="3BC74E89" w:rsidR="00C32A8D" w:rsidRPr="00422FDB" w:rsidRDefault="00C32A8D">
            <w:pPr>
              <w:jc w:val="right"/>
              <w:rPr>
                <w:rFonts w:ascii="Verdana" w:hAnsi="Verdana" w:cs="Arial"/>
                <w:color w:val="000000"/>
                <w:sz w:val="20"/>
                <w:szCs w:val="20"/>
                <w:lang w:eastAsia="nl-NL"/>
              </w:rPr>
            </w:pPr>
          </w:p>
        </w:tc>
      </w:tr>
      <w:tr w:rsidR="00C32A8D" w:rsidRPr="00422FDB" w14:paraId="777E8BF0" w14:textId="77777777" w:rsidTr="004720F9">
        <w:trPr>
          <w:trHeight w:val="397"/>
        </w:trPr>
        <w:tc>
          <w:tcPr>
            <w:tcW w:w="567" w:type="dxa"/>
            <w:noWrap/>
            <w:tcMar>
              <w:top w:w="0" w:type="dxa"/>
              <w:left w:w="70" w:type="dxa"/>
              <w:bottom w:w="0" w:type="dxa"/>
              <w:right w:w="70" w:type="dxa"/>
            </w:tcMar>
            <w:vAlign w:val="bottom"/>
          </w:tcPr>
          <w:p w14:paraId="4FFACAAD" w14:textId="44C2AEC0" w:rsidR="00C32A8D" w:rsidRPr="00422FDB" w:rsidRDefault="00C32A8D">
            <w:pPr>
              <w:jc w:val="right"/>
              <w:rPr>
                <w:rFonts w:ascii="Verdana" w:hAnsi="Verdana" w:cs="Arial"/>
                <w:b/>
                <w:bCs/>
                <w:color w:val="000000"/>
                <w:sz w:val="20"/>
                <w:szCs w:val="20"/>
                <w:lang w:eastAsia="nl-NL"/>
              </w:rPr>
            </w:pPr>
          </w:p>
        </w:tc>
        <w:tc>
          <w:tcPr>
            <w:tcW w:w="3969" w:type="dxa"/>
            <w:gridSpan w:val="2"/>
            <w:noWrap/>
            <w:tcMar>
              <w:top w:w="0" w:type="dxa"/>
              <w:left w:w="70" w:type="dxa"/>
              <w:bottom w:w="0" w:type="dxa"/>
              <w:right w:w="70" w:type="dxa"/>
            </w:tcMar>
            <w:vAlign w:val="bottom"/>
          </w:tcPr>
          <w:p w14:paraId="633E3652" w14:textId="71004B05" w:rsidR="00C32A8D" w:rsidRPr="00422FDB" w:rsidRDefault="00C32A8D">
            <w:pPr>
              <w:rPr>
                <w:rFonts w:ascii="Verdana" w:hAnsi="Verdana" w:cs="Arial"/>
                <w:color w:val="000000"/>
                <w:sz w:val="20"/>
                <w:szCs w:val="20"/>
                <w:lang w:eastAsia="nl-NL"/>
              </w:rPr>
            </w:pPr>
            <w:r w:rsidRPr="00422FDB">
              <w:rPr>
                <w:rFonts w:ascii="Verdana" w:eastAsia="Times New Roman" w:hAnsi="Verdana" w:cs="Times New Roman"/>
                <w:b/>
                <w:bCs/>
                <w:sz w:val="20"/>
                <w:szCs w:val="20"/>
                <w:lang w:eastAsia="nl-NL"/>
              </w:rPr>
              <w:t xml:space="preserve">                         TOTAAL BATEN</w:t>
            </w:r>
          </w:p>
        </w:tc>
        <w:tc>
          <w:tcPr>
            <w:tcW w:w="3828" w:type="dxa"/>
            <w:noWrap/>
            <w:tcMar>
              <w:top w:w="0" w:type="dxa"/>
              <w:left w:w="70" w:type="dxa"/>
              <w:bottom w:w="0" w:type="dxa"/>
              <w:right w:w="70" w:type="dxa"/>
            </w:tcMar>
            <w:vAlign w:val="bottom"/>
          </w:tcPr>
          <w:p w14:paraId="64B6E212" w14:textId="77777777" w:rsidR="00C32A8D" w:rsidRPr="00422FDB" w:rsidRDefault="00C32A8D">
            <w:pPr>
              <w:rPr>
                <w:rFonts w:ascii="Verdana" w:eastAsia="Times New Roman" w:hAnsi="Verdana" w:cs="Times New Roman"/>
                <w:sz w:val="20"/>
                <w:szCs w:val="20"/>
                <w:lang w:eastAsia="nl-NL"/>
              </w:rPr>
            </w:pPr>
          </w:p>
        </w:tc>
        <w:tc>
          <w:tcPr>
            <w:tcW w:w="992" w:type="dxa"/>
          </w:tcPr>
          <w:p w14:paraId="3E1DE3D3" w14:textId="77777777" w:rsidR="00C32A8D" w:rsidRPr="00422FDB" w:rsidRDefault="00C32A8D" w:rsidP="00B2651C">
            <w:pPr>
              <w:jc w:val="right"/>
              <w:rPr>
                <w:rFonts w:ascii="Verdana" w:hAnsi="Verdana" w:cs="Arial"/>
                <w:b/>
                <w:bCs/>
                <w:color w:val="000000"/>
                <w:sz w:val="20"/>
                <w:szCs w:val="20"/>
                <w:u w:val="single"/>
                <w:lang w:eastAsia="nl-NL"/>
              </w:rPr>
            </w:pPr>
          </w:p>
        </w:tc>
        <w:tc>
          <w:tcPr>
            <w:tcW w:w="1110" w:type="dxa"/>
            <w:noWrap/>
            <w:tcMar>
              <w:top w:w="0" w:type="dxa"/>
              <w:left w:w="70" w:type="dxa"/>
              <w:bottom w:w="0" w:type="dxa"/>
              <w:right w:w="70" w:type="dxa"/>
            </w:tcMar>
            <w:vAlign w:val="bottom"/>
          </w:tcPr>
          <w:p w14:paraId="22AEDF50" w14:textId="4A9E833F" w:rsidR="00C32A8D" w:rsidRPr="00422FDB" w:rsidRDefault="00C32A8D" w:rsidP="005760DF">
            <w:pPr>
              <w:jc w:val="right"/>
              <w:rPr>
                <w:rFonts w:ascii="Verdana" w:hAnsi="Verdana"/>
                <w:sz w:val="24"/>
                <w:szCs w:val="24"/>
                <w:u w:val="single"/>
              </w:rPr>
            </w:pPr>
            <w:r w:rsidRPr="00422FDB">
              <w:rPr>
                <w:rFonts w:ascii="Verdana" w:hAnsi="Verdana" w:cs="Arial"/>
                <w:b/>
                <w:bCs/>
                <w:color w:val="000000"/>
                <w:sz w:val="24"/>
                <w:szCs w:val="24"/>
                <w:u w:val="single"/>
                <w:lang w:eastAsia="nl-NL"/>
              </w:rPr>
              <w:t>90.985</w:t>
            </w:r>
          </w:p>
          <w:p w14:paraId="570BB729" w14:textId="77777777" w:rsidR="00C32A8D" w:rsidRPr="00422FDB" w:rsidRDefault="00C32A8D">
            <w:pPr>
              <w:jc w:val="right"/>
              <w:rPr>
                <w:rFonts w:ascii="Verdana" w:hAnsi="Verdana" w:cs="Arial"/>
                <w:color w:val="000000"/>
                <w:sz w:val="20"/>
                <w:szCs w:val="20"/>
                <w:lang w:eastAsia="nl-NL"/>
              </w:rPr>
            </w:pPr>
          </w:p>
        </w:tc>
      </w:tr>
      <w:tr w:rsidR="00C32A8D" w:rsidRPr="00050677" w14:paraId="116C9587" w14:textId="77777777" w:rsidTr="004720F9">
        <w:trPr>
          <w:trHeight w:val="397"/>
        </w:trPr>
        <w:tc>
          <w:tcPr>
            <w:tcW w:w="567" w:type="dxa"/>
            <w:noWrap/>
            <w:tcMar>
              <w:top w:w="0" w:type="dxa"/>
              <w:left w:w="70" w:type="dxa"/>
              <w:bottom w:w="0" w:type="dxa"/>
              <w:right w:w="70" w:type="dxa"/>
            </w:tcMar>
            <w:vAlign w:val="bottom"/>
          </w:tcPr>
          <w:p w14:paraId="37A3AE44" w14:textId="77777777" w:rsidR="00C32A8D" w:rsidRPr="00422FDB" w:rsidRDefault="00C32A8D">
            <w:pPr>
              <w:jc w:val="right"/>
              <w:rPr>
                <w:rFonts w:ascii="Verdana" w:hAnsi="Verdana" w:cs="Arial"/>
                <w:b/>
                <w:bCs/>
                <w:color w:val="000000"/>
                <w:sz w:val="20"/>
                <w:szCs w:val="20"/>
                <w:lang w:eastAsia="nl-NL"/>
              </w:rPr>
            </w:pPr>
          </w:p>
        </w:tc>
        <w:tc>
          <w:tcPr>
            <w:tcW w:w="3969" w:type="dxa"/>
            <w:gridSpan w:val="2"/>
            <w:noWrap/>
            <w:tcMar>
              <w:top w:w="0" w:type="dxa"/>
              <w:left w:w="70" w:type="dxa"/>
              <w:bottom w:w="0" w:type="dxa"/>
              <w:right w:w="70" w:type="dxa"/>
            </w:tcMar>
            <w:vAlign w:val="bottom"/>
          </w:tcPr>
          <w:p w14:paraId="1D61462A" w14:textId="65107C23" w:rsidR="00C32A8D" w:rsidRPr="00422FDB" w:rsidRDefault="00C32A8D">
            <w:pPr>
              <w:rPr>
                <w:rFonts w:ascii="Verdana" w:eastAsia="Times New Roman" w:hAnsi="Verdana" w:cs="Times New Roman"/>
                <w:b/>
                <w:bCs/>
                <w:sz w:val="32"/>
                <w:szCs w:val="32"/>
                <w:lang w:eastAsia="nl-NL"/>
              </w:rPr>
            </w:pPr>
            <w:r w:rsidRPr="00422FDB">
              <w:rPr>
                <w:rFonts w:ascii="Verdana" w:eastAsia="Times New Roman" w:hAnsi="Verdana" w:cs="Times New Roman"/>
                <w:b/>
                <w:bCs/>
                <w:sz w:val="32"/>
                <w:szCs w:val="32"/>
                <w:lang w:eastAsia="nl-NL"/>
              </w:rPr>
              <w:t>LASTEN</w:t>
            </w:r>
          </w:p>
        </w:tc>
        <w:tc>
          <w:tcPr>
            <w:tcW w:w="3828" w:type="dxa"/>
            <w:noWrap/>
            <w:tcMar>
              <w:top w:w="0" w:type="dxa"/>
              <w:left w:w="70" w:type="dxa"/>
              <w:bottom w:w="0" w:type="dxa"/>
              <w:right w:w="70" w:type="dxa"/>
            </w:tcMar>
            <w:vAlign w:val="bottom"/>
          </w:tcPr>
          <w:p w14:paraId="37CD7C78" w14:textId="35703718" w:rsidR="00C32A8D" w:rsidRPr="00050677" w:rsidRDefault="00050677">
            <w:pPr>
              <w:rPr>
                <w:rFonts w:ascii="Verdana" w:eastAsia="Times New Roman" w:hAnsi="Verdana" w:cs="Times New Roman"/>
                <w:sz w:val="20"/>
                <w:szCs w:val="20"/>
                <w:lang w:eastAsia="nl-NL"/>
              </w:rPr>
            </w:pPr>
            <w:r w:rsidRPr="00050677">
              <w:rPr>
                <w:rFonts w:ascii="Verdana" w:eastAsia="Times New Roman" w:hAnsi="Verdana" w:cs="Times New Roman"/>
                <w:sz w:val="20"/>
                <w:szCs w:val="20"/>
                <w:lang w:eastAsia="nl-NL"/>
              </w:rPr>
              <w:t xml:space="preserve">(A </w:t>
            </w:r>
            <w:proofErr w:type="spellStart"/>
            <w:r w:rsidRPr="00050677">
              <w:rPr>
                <w:rFonts w:ascii="Verdana" w:eastAsia="Times New Roman" w:hAnsi="Verdana" w:cs="Times New Roman"/>
                <w:sz w:val="20"/>
                <w:szCs w:val="20"/>
                <w:lang w:eastAsia="nl-NL"/>
              </w:rPr>
              <w:t>tm</w:t>
            </w:r>
            <w:proofErr w:type="spellEnd"/>
            <w:r w:rsidRPr="00050677">
              <w:rPr>
                <w:rFonts w:ascii="Verdana" w:eastAsia="Times New Roman" w:hAnsi="Verdana" w:cs="Times New Roman"/>
                <w:sz w:val="20"/>
                <w:szCs w:val="20"/>
                <w:lang w:eastAsia="nl-NL"/>
              </w:rPr>
              <w:t xml:space="preserve"> D format PGO subsidie)</w:t>
            </w:r>
          </w:p>
        </w:tc>
        <w:tc>
          <w:tcPr>
            <w:tcW w:w="992" w:type="dxa"/>
          </w:tcPr>
          <w:p w14:paraId="548304F0" w14:textId="77777777" w:rsidR="00C32A8D" w:rsidRPr="00050677" w:rsidRDefault="00C32A8D" w:rsidP="00B2651C">
            <w:pPr>
              <w:jc w:val="right"/>
              <w:rPr>
                <w:rFonts w:ascii="Verdana" w:hAnsi="Verdana" w:cs="Arial"/>
                <w:b/>
                <w:bCs/>
                <w:color w:val="000000"/>
                <w:sz w:val="20"/>
                <w:szCs w:val="20"/>
                <w:u w:val="single"/>
                <w:lang w:eastAsia="nl-NL"/>
              </w:rPr>
            </w:pPr>
          </w:p>
        </w:tc>
        <w:tc>
          <w:tcPr>
            <w:tcW w:w="1110" w:type="dxa"/>
            <w:noWrap/>
            <w:tcMar>
              <w:top w:w="0" w:type="dxa"/>
              <w:left w:w="70" w:type="dxa"/>
              <w:bottom w:w="0" w:type="dxa"/>
              <w:right w:w="70" w:type="dxa"/>
            </w:tcMar>
            <w:vAlign w:val="bottom"/>
          </w:tcPr>
          <w:p w14:paraId="612CDECF" w14:textId="0B01861F" w:rsidR="00C32A8D" w:rsidRPr="00050677" w:rsidRDefault="00C32A8D" w:rsidP="005760DF">
            <w:pPr>
              <w:jc w:val="right"/>
              <w:rPr>
                <w:rFonts w:ascii="Verdana" w:hAnsi="Verdana" w:cs="Arial"/>
                <w:b/>
                <w:bCs/>
                <w:color w:val="000000"/>
                <w:sz w:val="20"/>
                <w:szCs w:val="20"/>
                <w:u w:val="single"/>
                <w:lang w:eastAsia="nl-NL"/>
              </w:rPr>
            </w:pPr>
          </w:p>
        </w:tc>
      </w:tr>
      <w:tr w:rsidR="00C32A8D" w:rsidRPr="00422FDB" w14:paraId="5F33F6AE" w14:textId="77777777" w:rsidTr="004720F9">
        <w:trPr>
          <w:trHeight w:val="397"/>
        </w:trPr>
        <w:tc>
          <w:tcPr>
            <w:tcW w:w="567" w:type="dxa"/>
            <w:noWrap/>
            <w:tcMar>
              <w:top w:w="0" w:type="dxa"/>
              <w:left w:w="70" w:type="dxa"/>
              <w:bottom w:w="0" w:type="dxa"/>
              <w:right w:w="70" w:type="dxa"/>
            </w:tcMar>
            <w:vAlign w:val="bottom"/>
          </w:tcPr>
          <w:p w14:paraId="0DB105DB" w14:textId="45DCBD98" w:rsidR="00C32A8D" w:rsidRPr="00422FDB" w:rsidRDefault="00C32A8D">
            <w:pPr>
              <w:jc w:val="right"/>
              <w:rPr>
                <w:rFonts w:ascii="Verdana" w:hAnsi="Verdana" w:cs="Arial"/>
                <w:b/>
                <w:bCs/>
                <w:color w:val="000000"/>
                <w:sz w:val="24"/>
                <w:szCs w:val="24"/>
                <w:lang w:eastAsia="nl-NL"/>
              </w:rPr>
            </w:pPr>
            <w:r w:rsidRPr="00422FDB">
              <w:rPr>
                <w:rFonts w:ascii="Verdana" w:hAnsi="Verdana" w:cs="Arial"/>
                <w:b/>
                <w:bCs/>
                <w:color w:val="000000"/>
                <w:sz w:val="24"/>
                <w:szCs w:val="24"/>
                <w:lang w:eastAsia="nl-NL"/>
              </w:rPr>
              <w:t xml:space="preserve">A </w:t>
            </w:r>
          </w:p>
        </w:tc>
        <w:tc>
          <w:tcPr>
            <w:tcW w:w="3969" w:type="dxa"/>
            <w:gridSpan w:val="2"/>
            <w:noWrap/>
            <w:tcMar>
              <w:top w:w="0" w:type="dxa"/>
              <w:left w:w="70" w:type="dxa"/>
              <w:bottom w:w="0" w:type="dxa"/>
              <w:right w:w="70" w:type="dxa"/>
            </w:tcMar>
            <w:vAlign w:val="bottom"/>
          </w:tcPr>
          <w:p w14:paraId="5B3A63AC" w14:textId="4D22EC72" w:rsidR="00C32A8D" w:rsidRPr="00422FDB" w:rsidRDefault="00C32A8D">
            <w:pPr>
              <w:rPr>
                <w:rFonts w:ascii="Verdana" w:eastAsia="Times New Roman" w:hAnsi="Verdana" w:cs="Times New Roman"/>
                <w:b/>
                <w:bCs/>
                <w:sz w:val="24"/>
                <w:szCs w:val="24"/>
                <w:lang w:eastAsia="nl-NL"/>
              </w:rPr>
            </w:pPr>
            <w:r w:rsidRPr="00422FDB">
              <w:rPr>
                <w:rFonts w:ascii="Verdana" w:eastAsia="Times New Roman" w:hAnsi="Verdana" w:cs="Times New Roman"/>
                <w:b/>
                <w:bCs/>
                <w:sz w:val="24"/>
                <w:szCs w:val="24"/>
                <w:lang w:eastAsia="nl-NL"/>
              </w:rPr>
              <w:t>lotgenotencontact</w:t>
            </w:r>
          </w:p>
        </w:tc>
        <w:tc>
          <w:tcPr>
            <w:tcW w:w="3828" w:type="dxa"/>
            <w:noWrap/>
            <w:tcMar>
              <w:top w:w="0" w:type="dxa"/>
              <w:left w:w="70" w:type="dxa"/>
              <w:bottom w:w="0" w:type="dxa"/>
              <w:right w:w="70" w:type="dxa"/>
            </w:tcMar>
            <w:vAlign w:val="bottom"/>
          </w:tcPr>
          <w:p w14:paraId="6A0E9167" w14:textId="77777777" w:rsidR="00C32A8D" w:rsidRPr="00422FDB" w:rsidRDefault="00C32A8D">
            <w:pPr>
              <w:rPr>
                <w:rFonts w:ascii="Verdana" w:eastAsia="Times New Roman" w:hAnsi="Verdana" w:cs="Times New Roman"/>
                <w:sz w:val="20"/>
                <w:szCs w:val="20"/>
                <w:lang w:eastAsia="nl-NL"/>
              </w:rPr>
            </w:pPr>
          </w:p>
        </w:tc>
        <w:tc>
          <w:tcPr>
            <w:tcW w:w="992" w:type="dxa"/>
          </w:tcPr>
          <w:p w14:paraId="260EA925" w14:textId="77777777" w:rsidR="00C32A8D" w:rsidRPr="00422FDB" w:rsidRDefault="00C32A8D" w:rsidP="00B2651C">
            <w:pPr>
              <w:jc w:val="right"/>
              <w:rPr>
                <w:rFonts w:ascii="Verdana" w:hAnsi="Verdana" w:cs="Arial"/>
                <w:b/>
                <w:bCs/>
                <w:color w:val="000000"/>
                <w:sz w:val="20"/>
                <w:szCs w:val="20"/>
                <w:u w:val="single"/>
                <w:lang w:eastAsia="nl-NL"/>
              </w:rPr>
            </w:pPr>
          </w:p>
        </w:tc>
        <w:tc>
          <w:tcPr>
            <w:tcW w:w="1110" w:type="dxa"/>
            <w:noWrap/>
            <w:tcMar>
              <w:top w:w="0" w:type="dxa"/>
              <w:left w:w="70" w:type="dxa"/>
              <w:bottom w:w="0" w:type="dxa"/>
              <w:right w:w="70" w:type="dxa"/>
            </w:tcMar>
            <w:vAlign w:val="bottom"/>
          </w:tcPr>
          <w:p w14:paraId="4BED070A" w14:textId="14BC4EF0" w:rsidR="00C32A8D" w:rsidRPr="00422FDB" w:rsidRDefault="00C32A8D" w:rsidP="005760DF">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18.385</w:t>
            </w:r>
          </w:p>
        </w:tc>
      </w:tr>
      <w:tr w:rsidR="00C32A8D" w:rsidRPr="00422FDB" w14:paraId="4361E698" w14:textId="77777777" w:rsidTr="004720F9">
        <w:trPr>
          <w:trHeight w:val="397"/>
        </w:trPr>
        <w:tc>
          <w:tcPr>
            <w:tcW w:w="567" w:type="dxa"/>
            <w:noWrap/>
            <w:tcMar>
              <w:top w:w="0" w:type="dxa"/>
              <w:left w:w="70" w:type="dxa"/>
              <w:bottom w:w="0" w:type="dxa"/>
              <w:right w:w="70" w:type="dxa"/>
            </w:tcMar>
            <w:vAlign w:val="bottom"/>
            <w:hideMark/>
          </w:tcPr>
          <w:p w14:paraId="6ED88762" w14:textId="7CD91871" w:rsidR="00C32A8D" w:rsidRPr="00422FDB" w:rsidRDefault="00A0028B">
            <w:pPr>
              <w:jc w:val="right"/>
              <w:rPr>
                <w:rFonts w:ascii="Verdana" w:hAnsi="Verdana"/>
              </w:rPr>
            </w:pPr>
            <w:r w:rsidRPr="00422FDB">
              <w:rPr>
                <w:rFonts w:ascii="Verdana" w:hAnsi="Verdana" w:cs="Arial"/>
                <w:color w:val="000000"/>
                <w:sz w:val="20"/>
                <w:szCs w:val="20"/>
                <w:lang w:eastAsia="nl-NL"/>
              </w:rPr>
              <w:t>A1</w:t>
            </w:r>
          </w:p>
        </w:tc>
        <w:tc>
          <w:tcPr>
            <w:tcW w:w="3969" w:type="dxa"/>
            <w:gridSpan w:val="2"/>
            <w:noWrap/>
            <w:tcMar>
              <w:top w:w="0" w:type="dxa"/>
              <w:left w:w="70" w:type="dxa"/>
              <w:bottom w:w="0" w:type="dxa"/>
              <w:right w:w="70" w:type="dxa"/>
            </w:tcMar>
            <w:vAlign w:val="bottom"/>
            <w:hideMark/>
          </w:tcPr>
          <w:p w14:paraId="03CE9A97" w14:textId="1680B2D0" w:rsidR="00C32A8D" w:rsidRPr="00422FDB" w:rsidRDefault="00016CEE">
            <w:pPr>
              <w:rPr>
                <w:rFonts w:ascii="Verdana" w:hAnsi="Verdana"/>
                <w:sz w:val="20"/>
                <w:szCs w:val="20"/>
              </w:rPr>
            </w:pPr>
            <w:r w:rsidRPr="00422FDB">
              <w:rPr>
                <w:rFonts w:ascii="Verdana" w:hAnsi="Verdana" w:cs="Arial"/>
                <w:color w:val="000000"/>
                <w:sz w:val="20"/>
                <w:szCs w:val="20"/>
                <w:lang w:eastAsia="nl-NL"/>
              </w:rPr>
              <w:t>Ontmoetingsdagen</w:t>
            </w:r>
          </w:p>
        </w:tc>
        <w:tc>
          <w:tcPr>
            <w:tcW w:w="3828" w:type="dxa"/>
            <w:noWrap/>
            <w:tcMar>
              <w:top w:w="0" w:type="dxa"/>
              <w:left w:w="70" w:type="dxa"/>
              <w:bottom w:w="0" w:type="dxa"/>
              <w:right w:w="70" w:type="dxa"/>
            </w:tcMar>
            <w:vAlign w:val="bottom"/>
            <w:hideMark/>
          </w:tcPr>
          <w:p w14:paraId="280D3A32" w14:textId="77777777" w:rsidR="00C32A8D" w:rsidRPr="00422FDB" w:rsidRDefault="00C32A8D">
            <w:pPr>
              <w:rPr>
                <w:rFonts w:ascii="Verdana" w:hAnsi="Verdana"/>
                <w:sz w:val="20"/>
                <w:szCs w:val="20"/>
              </w:rPr>
            </w:pPr>
          </w:p>
        </w:tc>
        <w:tc>
          <w:tcPr>
            <w:tcW w:w="992" w:type="dxa"/>
          </w:tcPr>
          <w:p w14:paraId="176D3E6C" w14:textId="1C143ED7" w:rsidR="00C32A8D" w:rsidRPr="00422FDB" w:rsidRDefault="00B2651C"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8.000</w:t>
            </w:r>
          </w:p>
        </w:tc>
        <w:tc>
          <w:tcPr>
            <w:tcW w:w="1110" w:type="dxa"/>
            <w:noWrap/>
            <w:tcMar>
              <w:top w:w="0" w:type="dxa"/>
              <w:left w:w="70" w:type="dxa"/>
              <w:bottom w:w="0" w:type="dxa"/>
              <w:right w:w="70" w:type="dxa"/>
            </w:tcMar>
            <w:vAlign w:val="bottom"/>
            <w:hideMark/>
          </w:tcPr>
          <w:p w14:paraId="65CEA377" w14:textId="59A5ED5D" w:rsidR="00C32A8D" w:rsidRPr="00422FDB" w:rsidRDefault="00C32A8D">
            <w:pPr>
              <w:jc w:val="right"/>
              <w:rPr>
                <w:rFonts w:ascii="Verdana" w:hAnsi="Verdana"/>
              </w:rPr>
            </w:pPr>
          </w:p>
        </w:tc>
      </w:tr>
      <w:tr w:rsidR="003F62F2" w:rsidRPr="00422FDB" w14:paraId="2D22592C" w14:textId="77777777" w:rsidTr="004720F9">
        <w:trPr>
          <w:trHeight w:val="397"/>
        </w:trPr>
        <w:tc>
          <w:tcPr>
            <w:tcW w:w="567" w:type="dxa"/>
            <w:noWrap/>
            <w:tcMar>
              <w:top w:w="0" w:type="dxa"/>
              <w:left w:w="70" w:type="dxa"/>
              <w:bottom w:w="0" w:type="dxa"/>
              <w:right w:w="70" w:type="dxa"/>
            </w:tcMar>
            <w:vAlign w:val="bottom"/>
          </w:tcPr>
          <w:p w14:paraId="414D6922" w14:textId="259C72CA" w:rsidR="003F62F2" w:rsidRPr="00422FDB" w:rsidRDefault="00287128">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A2</w:t>
            </w:r>
          </w:p>
        </w:tc>
        <w:tc>
          <w:tcPr>
            <w:tcW w:w="3969" w:type="dxa"/>
            <w:gridSpan w:val="2"/>
            <w:noWrap/>
            <w:tcMar>
              <w:top w:w="0" w:type="dxa"/>
              <w:left w:w="70" w:type="dxa"/>
              <w:bottom w:w="0" w:type="dxa"/>
              <w:right w:w="70" w:type="dxa"/>
            </w:tcMar>
            <w:vAlign w:val="bottom"/>
          </w:tcPr>
          <w:p w14:paraId="51C701C3" w14:textId="3C5E32C8" w:rsidR="003F62F2" w:rsidRPr="00422FDB" w:rsidRDefault="00287128">
            <w:pPr>
              <w:rPr>
                <w:rFonts w:ascii="Verdana" w:hAnsi="Verdana" w:cs="Arial"/>
                <w:color w:val="000000"/>
                <w:sz w:val="20"/>
                <w:szCs w:val="20"/>
                <w:lang w:eastAsia="nl-NL"/>
              </w:rPr>
            </w:pPr>
            <w:proofErr w:type="spellStart"/>
            <w:r w:rsidRPr="00422FDB">
              <w:rPr>
                <w:rFonts w:ascii="Verdana" w:hAnsi="Verdana" w:cs="Arial"/>
                <w:color w:val="000000"/>
                <w:sz w:val="20"/>
                <w:szCs w:val="20"/>
                <w:lang w:eastAsia="nl-NL"/>
              </w:rPr>
              <w:t>Dreamnights</w:t>
            </w:r>
            <w:proofErr w:type="spellEnd"/>
          </w:p>
        </w:tc>
        <w:tc>
          <w:tcPr>
            <w:tcW w:w="3828" w:type="dxa"/>
            <w:noWrap/>
            <w:tcMar>
              <w:top w:w="0" w:type="dxa"/>
              <w:left w:w="70" w:type="dxa"/>
              <w:bottom w:w="0" w:type="dxa"/>
              <w:right w:w="70" w:type="dxa"/>
            </w:tcMar>
            <w:vAlign w:val="bottom"/>
          </w:tcPr>
          <w:p w14:paraId="5A9B6975" w14:textId="77777777" w:rsidR="003F62F2" w:rsidRPr="00422FDB" w:rsidRDefault="003F62F2">
            <w:pPr>
              <w:rPr>
                <w:rFonts w:ascii="Verdana" w:hAnsi="Verdana"/>
                <w:sz w:val="20"/>
                <w:szCs w:val="20"/>
              </w:rPr>
            </w:pPr>
          </w:p>
        </w:tc>
        <w:tc>
          <w:tcPr>
            <w:tcW w:w="992" w:type="dxa"/>
          </w:tcPr>
          <w:p w14:paraId="1729A29F" w14:textId="49EBF6EA" w:rsidR="003F62F2" w:rsidRPr="00422FDB" w:rsidRDefault="003129E2"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385</w:t>
            </w:r>
          </w:p>
        </w:tc>
        <w:tc>
          <w:tcPr>
            <w:tcW w:w="1110" w:type="dxa"/>
            <w:noWrap/>
            <w:tcMar>
              <w:top w:w="0" w:type="dxa"/>
              <w:left w:w="70" w:type="dxa"/>
              <w:bottom w:w="0" w:type="dxa"/>
              <w:right w:w="70" w:type="dxa"/>
            </w:tcMar>
            <w:vAlign w:val="bottom"/>
          </w:tcPr>
          <w:p w14:paraId="33505D91" w14:textId="77777777" w:rsidR="003F62F2" w:rsidRPr="00422FDB" w:rsidRDefault="003F62F2">
            <w:pPr>
              <w:jc w:val="right"/>
              <w:rPr>
                <w:rFonts w:ascii="Verdana" w:hAnsi="Verdana" w:cs="Arial"/>
                <w:color w:val="000000"/>
                <w:sz w:val="20"/>
                <w:szCs w:val="20"/>
                <w:lang w:eastAsia="nl-NL"/>
              </w:rPr>
            </w:pPr>
          </w:p>
        </w:tc>
      </w:tr>
      <w:tr w:rsidR="003F62F2" w:rsidRPr="00422FDB" w14:paraId="1A026699" w14:textId="77777777" w:rsidTr="004720F9">
        <w:trPr>
          <w:trHeight w:val="397"/>
        </w:trPr>
        <w:tc>
          <w:tcPr>
            <w:tcW w:w="567" w:type="dxa"/>
            <w:noWrap/>
            <w:tcMar>
              <w:top w:w="0" w:type="dxa"/>
              <w:left w:w="70" w:type="dxa"/>
              <w:bottom w:w="0" w:type="dxa"/>
              <w:right w:w="70" w:type="dxa"/>
            </w:tcMar>
            <w:vAlign w:val="bottom"/>
          </w:tcPr>
          <w:p w14:paraId="667C5979" w14:textId="6005AC15" w:rsidR="003F62F2" w:rsidRPr="00422FDB" w:rsidRDefault="003129E2">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A3</w:t>
            </w:r>
          </w:p>
        </w:tc>
        <w:tc>
          <w:tcPr>
            <w:tcW w:w="3969" w:type="dxa"/>
            <w:gridSpan w:val="2"/>
            <w:noWrap/>
            <w:tcMar>
              <w:top w:w="0" w:type="dxa"/>
              <w:left w:w="70" w:type="dxa"/>
              <w:bottom w:w="0" w:type="dxa"/>
              <w:right w:w="70" w:type="dxa"/>
            </w:tcMar>
            <w:vAlign w:val="bottom"/>
          </w:tcPr>
          <w:p w14:paraId="4B816421" w14:textId="41E864FB" w:rsidR="003F62F2" w:rsidRPr="00422FDB" w:rsidRDefault="003129E2">
            <w:pPr>
              <w:rPr>
                <w:rFonts w:ascii="Verdana" w:hAnsi="Verdana" w:cs="Arial"/>
                <w:color w:val="000000"/>
                <w:sz w:val="20"/>
                <w:szCs w:val="20"/>
                <w:lang w:eastAsia="nl-NL"/>
              </w:rPr>
            </w:pPr>
            <w:r w:rsidRPr="00422FDB">
              <w:rPr>
                <w:rFonts w:ascii="Verdana" w:hAnsi="Verdana" w:cs="Arial"/>
                <w:color w:val="000000"/>
                <w:sz w:val="20"/>
                <w:szCs w:val="20"/>
                <w:lang w:eastAsia="nl-NL"/>
              </w:rPr>
              <w:t>Congres EMB</w:t>
            </w:r>
          </w:p>
        </w:tc>
        <w:tc>
          <w:tcPr>
            <w:tcW w:w="3828" w:type="dxa"/>
            <w:noWrap/>
            <w:tcMar>
              <w:top w:w="0" w:type="dxa"/>
              <w:left w:w="70" w:type="dxa"/>
              <w:bottom w:w="0" w:type="dxa"/>
              <w:right w:w="70" w:type="dxa"/>
            </w:tcMar>
            <w:vAlign w:val="bottom"/>
          </w:tcPr>
          <w:p w14:paraId="3DEB126A" w14:textId="77777777" w:rsidR="003F62F2" w:rsidRPr="00422FDB" w:rsidRDefault="003F62F2">
            <w:pPr>
              <w:rPr>
                <w:rFonts w:ascii="Verdana" w:hAnsi="Verdana"/>
                <w:sz w:val="20"/>
                <w:szCs w:val="20"/>
              </w:rPr>
            </w:pPr>
          </w:p>
        </w:tc>
        <w:tc>
          <w:tcPr>
            <w:tcW w:w="992" w:type="dxa"/>
          </w:tcPr>
          <w:p w14:paraId="7E2E50D5" w14:textId="266CC090" w:rsidR="003F62F2" w:rsidRPr="00422FDB" w:rsidRDefault="003129E2"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10.000</w:t>
            </w:r>
          </w:p>
        </w:tc>
        <w:tc>
          <w:tcPr>
            <w:tcW w:w="1110" w:type="dxa"/>
            <w:noWrap/>
            <w:tcMar>
              <w:top w:w="0" w:type="dxa"/>
              <w:left w:w="70" w:type="dxa"/>
              <w:bottom w:w="0" w:type="dxa"/>
              <w:right w:w="70" w:type="dxa"/>
            </w:tcMar>
            <w:vAlign w:val="bottom"/>
          </w:tcPr>
          <w:p w14:paraId="51E003E6" w14:textId="77777777" w:rsidR="003F62F2" w:rsidRPr="00422FDB" w:rsidRDefault="003F62F2">
            <w:pPr>
              <w:jc w:val="right"/>
              <w:rPr>
                <w:rFonts w:ascii="Verdana" w:hAnsi="Verdana" w:cs="Arial"/>
                <w:color w:val="000000"/>
                <w:sz w:val="20"/>
                <w:szCs w:val="20"/>
                <w:lang w:eastAsia="nl-NL"/>
              </w:rPr>
            </w:pPr>
          </w:p>
        </w:tc>
      </w:tr>
      <w:tr w:rsidR="00287128" w:rsidRPr="00422FDB" w14:paraId="53114C38" w14:textId="77777777" w:rsidTr="004720F9">
        <w:trPr>
          <w:trHeight w:val="397"/>
        </w:trPr>
        <w:tc>
          <w:tcPr>
            <w:tcW w:w="567" w:type="dxa"/>
            <w:noWrap/>
            <w:tcMar>
              <w:top w:w="0" w:type="dxa"/>
              <w:left w:w="70" w:type="dxa"/>
              <w:bottom w:w="0" w:type="dxa"/>
              <w:right w:w="70" w:type="dxa"/>
            </w:tcMar>
            <w:vAlign w:val="bottom"/>
          </w:tcPr>
          <w:p w14:paraId="70BEF88C" w14:textId="11F6E976" w:rsidR="00287128" w:rsidRPr="00422FDB" w:rsidRDefault="003129E2">
            <w:pPr>
              <w:jc w:val="right"/>
              <w:rPr>
                <w:rFonts w:ascii="Verdana" w:hAnsi="Verdana" w:cs="Arial"/>
                <w:b/>
                <w:bCs/>
                <w:color w:val="000000"/>
                <w:sz w:val="24"/>
                <w:szCs w:val="24"/>
                <w:lang w:eastAsia="nl-NL"/>
              </w:rPr>
            </w:pPr>
            <w:r w:rsidRPr="00422FDB">
              <w:rPr>
                <w:rFonts w:ascii="Verdana" w:hAnsi="Verdana" w:cs="Arial"/>
                <w:b/>
                <w:bCs/>
                <w:color w:val="000000"/>
                <w:sz w:val="24"/>
                <w:szCs w:val="24"/>
                <w:lang w:eastAsia="nl-NL"/>
              </w:rPr>
              <w:t>B</w:t>
            </w:r>
          </w:p>
        </w:tc>
        <w:tc>
          <w:tcPr>
            <w:tcW w:w="3969" w:type="dxa"/>
            <w:gridSpan w:val="2"/>
            <w:noWrap/>
            <w:tcMar>
              <w:top w:w="0" w:type="dxa"/>
              <w:left w:w="70" w:type="dxa"/>
              <w:bottom w:w="0" w:type="dxa"/>
              <w:right w:w="70" w:type="dxa"/>
            </w:tcMar>
            <w:vAlign w:val="bottom"/>
          </w:tcPr>
          <w:p w14:paraId="6951F6E3" w14:textId="08362487" w:rsidR="00287128" w:rsidRPr="00422FDB" w:rsidRDefault="00460365">
            <w:pPr>
              <w:rPr>
                <w:rFonts w:ascii="Verdana" w:hAnsi="Verdana" w:cs="Arial"/>
                <w:b/>
                <w:bCs/>
                <w:color w:val="000000"/>
                <w:sz w:val="24"/>
                <w:szCs w:val="24"/>
                <w:lang w:eastAsia="nl-NL"/>
              </w:rPr>
            </w:pPr>
            <w:r w:rsidRPr="00422FDB">
              <w:rPr>
                <w:rFonts w:ascii="Verdana" w:hAnsi="Verdana" w:cs="Arial"/>
                <w:b/>
                <w:bCs/>
                <w:color w:val="000000"/>
                <w:sz w:val="24"/>
                <w:szCs w:val="24"/>
                <w:lang w:eastAsia="nl-NL"/>
              </w:rPr>
              <w:t>Informatievoorziening</w:t>
            </w:r>
          </w:p>
        </w:tc>
        <w:tc>
          <w:tcPr>
            <w:tcW w:w="3828" w:type="dxa"/>
            <w:noWrap/>
            <w:tcMar>
              <w:top w:w="0" w:type="dxa"/>
              <w:left w:w="70" w:type="dxa"/>
              <w:bottom w:w="0" w:type="dxa"/>
              <w:right w:w="70" w:type="dxa"/>
            </w:tcMar>
            <w:vAlign w:val="bottom"/>
          </w:tcPr>
          <w:p w14:paraId="08794F31" w14:textId="77777777" w:rsidR="00287128" w:rsidRPr="00422FDB" w:rsidRDefault="00287128">
            <w:pPr>
              <w:rPr>
                <w:rFonts w:ascii="Verdana" w:hAnsi="Verdana"/>
                <w:sz w:val="20"/>
                <w:szCs w:val="20"/>
              </w:rPr>
            </w:pPr>
          </w:p>
        </w:tc>
        <w:tc>
          <w:tcPr>
            <w:tcW w:w="992" w:type="dxa"/>
          </w:tcPr>
          <w:p w14:paraId="30DFAD6B" w14:textId="77777777" w:rsidR="00287128" w:rsidRPr="00422FDB" w:rsidRDefault="00287128" w:rsidP="00B2651C">
            <w:pPr>
              <w:jc w:val="right"/>
              <w:rPr>
                <w:rFonts w:ascii="Verdana" w:hAnsi="Verdana" w:cs="Arial"/>
                <w:color w:val="000000"/>
                <w:sz w:val="20"/>
                <w:szCs w:val="20"/>
                <w:lang w:eastAsia="nl-NL"/>
              </w:rPr>
            </w:pPr>
          </w:p>
        </w:tc>
        <w:tc>
          <w:tcPr>
            <w:tcW w:w="1110" w:type="dxa"/>
            <w:noWrap/>
            <w:tcMar>
              <w:top w:w="0" w:type="dxa"/>
              <w:left w:w="70" w:type="dxa"/>
              <w:bottom w:w="0" w:type="dxa"/>
              <w:right w:w="70" w:type="dxa"/>
            </w:tcMar>
            <w:vAlign w:val="bottom"/>
          </w:tcPr>
          <w:p w14:paraId="100CB891" w14:textId="7F654F8D" w:rsidR="00287128" w:rsidRPr="00422FDB" w:rsidRDefault="006855D7">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29.500</w:t>
            </w:r>
          </w:p>
        </w:tc>
      </w:tr>
      <w:tr w:rsidR="00EB7AEF" w:rsidRPr="00422FDB" w14:paraId="18E4B81A" w14:textId="77777777" w:rsidTr="004720F9">
        <w:trPr>
          <w:trHeight w:val="397"/>
        </w:trPr>
        <w:tc>
          <w:tcPr>
            <w:tcW w:w="567" w:type="dxa"/>
            <w:noWrap/>
            <w:tcMar>
              <w:top w:w="0" w:type="dxa"/>
              <w:left w:w="70" w:type="dxa"/>
              <w:bottom w:w="0" w:type="dxa"/>
              <w:right w:w="70" w:type="dxa"/>
            </w:tcMar>
            <w:vAlign w:val="bottom"/>
          </w:tcPr>
          <w:p w14:paraId="21AE1F76" w14:textId="485301D9" w:rsidR="00EB7AEF" w:rsidRPr="00422FDB" w:rsidRDefault="006855D7">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B1</w:t>
            </w:r>
          </w:p>
        </w:tc>
        <w:tc>
          <w:tcPr>
            <w:tcW w:w="3969" w:type="dxa"/>
            <w:gridSpan w:val="2"/>
            <w:noWrap/>
            <w:tcMar>
              <w:top w:w="0" w:type="dxa"/>
              <w:left w:w="70" w:type="dxa"/>
              <w:bottom w:w="0" w:type="dxa"/>
              <w:right w:w="70" w:type="dxa"/>
            </w:tcMar>
            <w:vAlign w:val="bottom"/>
          </w:tcPr>
          <w:p w14:paraId="2FF9AD5D" w14:textId="34507A96" w:rsidR="00EB7AEF" w:rsidRPr="00422FDB" w:rsidRDefault="00CF008B">
            <w:pPr>
              <w:rPr>
                <w:rFonts w:ascii="Verdana" w:hAnsi="Verdana" w:cs="Arial"/>
                <w:color w:val="000000"/>
                <w:sz w:val="20"/>
                <w:szCs w:val="20"/>
                <w:lang w:eastAsia="nl-NL"/>
              </w:rPr>
            </w:pPr>
            <w:r w:rsidRPr="00422FDB">
              <w:rPr>
                <w:rFonts w:ascii="Verdana" w:hAnsi="Verdana" w:cs="Arial"/>
                <w:color w:val="000000"/>
                <w:sz w:val="20"/>
                <w:szCs w:val="20"/>
                <w:lang w:eastAsia="nl-NL"/>
              </w:rPr>
              <w:t>Webinars</w:t>
            </w:r>
          </w:p>
        </w:tc>
        <w:tc>
          <w:tcPr>
            <w:tcW w:w="3828" w:type="dxa"/>
            <w:noWrap/>
            <w:tcMar>
              <w:top w:w="0" w:type="dxa"/>
              <w:left w:w="70" w:type="dxa"/>
              <w:bottom w:w="0" w:type="dxa"/>
              <w:right w:w="70" w:type="dxa"/>
            </w:tcMar>
            <w:vAlign w:val="bottom"/>
          </w:tcPr>
          <w:p w14:paraId="187C84CE" w14:textId="77777777" w:rsidR="00EB7AEF" w:rsidRPr="00422FDB" w:rsidRDefault="00EB7AEF">
            <w:pPr>
              <w:rPr>
                <w:rFonts w:ascii="Verdana" w:hAnsi="Verdana"/>
                <w:sz w:val="20"/>
                <w:szCs w:val="20"/>
              </w:rPr>
            </w:pPr>
          </w:p>
        </w:tc>
        <w:tc>
          <w:tcPr>
            <w:tcW w:w="992" w:type="dxa"/>
          </w:tcPr>
          <w:p w14:paraId="7BFF9944" w14:textId="4AE29525" w:rsidR="00EB7AEF" w:rsidRPr="00422FDB" w:rsidRDefault="00CF008B"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500</w:t>
            </w:r>
          </w:p>
        </w:tc>
        <w:tc>
          <w:tcPr>
            <w:tcW w:w="1110" w:type="dxa"/>
            <w:noWrap/>
            <w:tcMar>
              <w:top w:w="0" w:type="dxa"/>
              <w:left w:w="70" w:type="dxa"/>
              <w:bottom w:w="0" w:type="dxa"/>
              <w:right w:w="70" w:type="dxa"/>
            </w:tcMar>
            <w:vAlign w:val="bottom"/>
          </w:tcPr>
          <w:p w14:paraId="17A7BC05" w14:textId="77777777" w:rsidR="00EB7AEF" w:rsidRPr="00422FDB" w:rsidRDefault="00EB7AEF">
            <w:pPr>
              <w:jc w:val="right"/>
              <w:rPr>
                <w:rFonts w:ascii="Verdana" w:hAnsi="Verdana" w:cs="Arial"/>
                <w:color w:val="000000"/>
                <w:sz w:val="20"/>
                <w:szCs w:val="20"/>
                <w:lang w:eastAsia="nl-NL"/>
              </w:rPr>
            </w:pPr>
          </w:p>
        </w:tc>
      </w:tr>
      <w:tr w:rsidR="00EB7AEF" w:rsidRPr="00422FDB" w14:paraId="447F55FB" w14:textId="77777777" w:rsidTr="004720F9">
        <w:trPr>
          <w:trHeight w:val="397"/>
        </w:trPr>
        <w:tc>
          <w:tcPr>
            <w:tcW w:w="567" w:type="dxa"/>
            <w:noWrap/>
            <w:tcMar>
              <w:top w:w="0" w:type="dxa"/>
              <w:left w:w="70" w:type="dxa"/>
              <w:bottom w:w="0" w:type="dxa"/>
              <w:right w:w="70" w:type="dxa"/>
            </w:tcMar>
            <w:vAlign w:val="bottom"/>
          </w:tcPr>
          <w:p w14:paraId="73C8779C" w14:textId="6BBD5D8A" w:rsidR="00EB7AEF" w:rsidRPr="00422FDB" w:rsidRDefault="00CF008B">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B2</w:t>
            </w:r>
          </w:p>
        </w:tc>
        <w:tc>
          <w:tcPr>
            <w:tcW w:w="3969" w:type="dxa"/>
            <w:gridSpan w:val="2"/>
            <w:noWrap/>
            <w:tcMar>
              <w:top w:w="0" w:type="dxa"/>
              <w:left w:w="70" w:type="dxa"/>
              <w:bottom w:w="0" w:type="dxa"/>
              <w:right w:w="70" w:type="dxa"/>
            </w:tcMar>
            <w:vAlign w:val="bottom"/>
          </w:tcPr>
          <w:p w14:paraId="6CA194D4" w14:textId="6FB29252" w:rsidR="00EB7AEF" w:rsidRPr="00422FDB" w:rsidRDefault="000C7991">
            <w:pPr>
              <w:rPr>
                <w:rFonts w:ascii="Verdana" w:hAnsi="Verdana" w:cs="Arial"/>
                <w:color w:val="000000"/>
                <w:sz w:val="20"/>
                <w:szCs w:val="20"/>
                <w:lang w:eastAsia="nl-NL"/>
              </w:rPr>
            </w:pPr>
            <w:r w:rsidRPr="00422FDB">
              <w:rPr>
                <w:rFonts w:ascii="Verdana" w:hAnsi="Verdana" w:cs="Arial"/>
                <w:color w:val="000000"/>
                <w:sz w:val="20"/>
                <w:szCs w:val="20"/>
                <w:lang w:eastAsia="nl-NL"/>
              </w:rPr>
              <w:t>Individuele informatievoorziening</w:t>
            </w:r>
          </w:p>
        </w:tc>
        <w:tc>
          <w:tcPr>
            <w:tcW w:w="3828" w:type="dxa"/>
            <w:noWrap/>
            <w:tcMar>
              <w:top w:w="0" w:type="dxa"/>
              <w:left w:w="70" w:type="dxa"/>
              <w:bottom w:w="0" w:type="dxa"/>
              <w:right w:w="70" w:type="dxa"/>
            </w:tcMar>
            <w:vAlign w:val="bottom"/>
          </w:tcPr>
          <w:p w14:paraId="0DD77E48" w14:textId="77777777" w:rsidR="00EB7AEF" w:rsidRPr="00422FDB" w:rsidRDefault="00EB7AEF">
            <w:pPr>
              <w:rPr>
                <w:rFonts w:ascii="Verdana" w:hAnsi="Verdana"/>
                <w:sz w:val="20"/>
                <w:szCs w:val="20"/>
              </w:rPr>
            </w:pPr>
          </w:p>
        </w:tc>
        <w:tc>
          <w:tcPr>
            <w:tcW w:w="992" w:type="dxa"/>
          </w:tcPr>
          <w:p w14:paraId="1F144DF9" w14:textId="408743AD" w:rsidR="00EB7AEF" w:rsidRPr="00422FDB" w:rsidRDefault="000C7991"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4.000</w:t>
            </w:r>
          </w:p>
        </w:tc>
        <w:tc>
          <w:tcPr>
            <w:tcW w:w="1110" w:type="dxa"/>
            <w:noWrap/>
            <w:tcMar>
              <w:top w:w="0" w:type="dxa"/>
              <w:left w:w="70" w:type="dxa"/>
              <w:bottom w:w="0" w:type="dxa"/>
              <w:right w:w="70" w:type="dxa"/>
            </w:tcMar>
            <w:vAlign w:val="bottom"/>
          </w:tcPr>
          <w:p w14:paraId="69001DAD" w14:textId="77777777" w:rsidR="00EB7AEF" w:rsidRPr="00422FDB" w:rsidRDefault="00EB7AEF">
            <w:pPr>
              <w:jc w:val="right"/>
              <w:rPr>
                <w:rFonts w:ascii="Verdana" w:hAnsi="Verdana" w:cs="Arial"/>
                <w:color w:val="000000"/>
                <w:sz w:val="20"/>
                <w:szCs w:val="20"/>
                <w:lang w:eastAsia="nl-NL"/>
              </w:rPr>
            </w:pPr>
          </w:p>
        </w:tc>
      </w:tr>
      <w:tr w:rsidR="00EB7AEF" w:rsidRPr="00422FDB" w14:paraId="532D6033" w14:textId="77777777" w:rsidTr="004720F9">
        <w:trPr>
          <w:trHeight w:val="397"/>
        </w:trPr>
        <w:tc>
          <w:tcPr>
            <w:tcW w:w="567" w:type="dxa"/>
            <w:noWrap/>
            <w:tcMar>
              <w:top w:w="0" w:type="dxa"/>
              <w:left w:w="70" w:type="dxa"/>
              <w:bottom w:w="0" w:type="dxa"/>
              <w:right w:w="70" w:type="dxa"/>
            </w:tcMar>
            <w:vAlign w:val="bottom"/>
          </w:tcPr>
          <w:p w14:paraId="563FDD68" w14:textId="3AEA5607" w:rsidR="00EB7AEF" w:rsidRPr="00422FDB" w:rsidRDefault="000C7991">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B3</w:t>
            </w:r>
          </w:p>
        </w:tc>
        <w:tc>
          <w:tcPr>
            <w:tcW w:w="3969" w:type="dxa"/>
            <w:gridSpan w:val="2"/>
            <w:noWrap/>
            <w:tcMar>
              <w:top w:w="0" w:type="dxa"/>
              <w:left w:w="70" w:type="dxa"/>
              <w:bottom w:w="0" w:type="dxa"/>
              <w:right w:w="70" w:type="dxa"/>
            </w:tcMar>
            <w:vAlign w:val="bottom"/>
          </w:tcPr>
          <w:p w14:paraId="6B1DC462" w14:textId="25041592" w:rsidR="00EB7AEF" w:rsidRPr="00422FDB" w:rsidRDefault="000C7991">
            <w:pPr>
              <w:rPr>
                <w:rFonts w:ascii="Verdana" w:hAnsi="Verdana" w:cs="Arial"/>
                <w:color w:val="000000"/>
                <w:sz w:val="20"/>
                <w:szCs w:val="20"/>
                <w:lang w:eastAsia="nl-NL"/>
              </w:rPr>
            </w:pPr>
            <w:r w:rsidRPr="00422FDB">
              <w:rPr>
                <w:rFonts w:ascii="Verdana" w:hAnsi="Verdana" w:cs="Arial"/>
                <w:color w:val="000000"/>
                <w:sz w:val="20"/>
                <w:szCs w:val="20"/>
                <w:lang w:eastAsia="nl-NL"/>
              </w:rPr>
              <w:t xml:space="preserve">Ontwikkeling </w:t>
            </w:r>
            <w:r w:rsidR="00280357" w:rsidRPr="00422FDB">
              <w:rPr>
                <w:rFonts w:ascii="Verdana" w:hAnsi="Verdana" w:cs="Arial"/>
                <w:color w:val="000000"/>
                <w:sz w:val="20"/>
                <w:szCs w:val="20"/>
                <w:lang w:eastAsia="nl-NL"/>
              </w:rPr>
              <w:t>producten</w:t>
            </w:r>
          </w:p>
        </w:tc>
        <w:tc>
          <w:tcPr>
            <w:tcW w:w="3828" w:type="dxa"/>
            <w:noWrap/>
            <w:tcMar>
              <w:top w:w="0" w:type="dxa"/>
              <w:left w:w="70" w:type="dxa"/>
              <w:bottom w:w="0" w:type="dxa"/>
              <w:right w:w="70" w:type="dxa"/>
            </w:tcMar>
            <w:vAlign w:val="bottom"/>
          </w:tcPr>
          <w:p w14:paraId="7003C920" w14:textId="77777777" w:rsidR="00EB7AEF" w:rsidRPr="00422FDB" w:rsidRDefault="00EB7AEF">
            <w:pPr>
              <w:rPr>
                <w:rFonts w:ascii="Verdana" w:hAnsi="Verdana"/>
                <w:sz w:val="20"/>
                <w:szCs w:val="20"/>
              </w:rPr>
            </w:pPr>
          </w:p>
        </w:tc>
        <w:tc>
          <w:tcPr>
            <w:tcW w:w="992" w:type="dxa"/>
          </w:tcPr>
          <w:p w14:paraId="5C47D59F" w14:textId="54D32031" w:rsidR="00EB7AEF" w:rsidRPr="00422FDB" w:rsidRDefault="00280357"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5.000</w:t>
            </w:r>
          </w:p>
        </w:tc>
        <w:tc>
          <w:tcPr>
            <w:tcW w:w="1110" w:type="dxa"/>
            <w:noWrap/>
            <w:tcMar>
              <w:top w:w="0" w:type="dxa"/>
              <w:left w:w="70" w:type="dxa"/>
              <w:bottom w:w="0" w:type="dxa"/>
              <w:right w:w="70" w:type="dxa"/>
            </w:tcMar>
            <w:vAlign w:val="bottom"/>
          </w:tcPr>
          <w:p w14:paraId="4ADB1E7C" w14:textId="77777777" w:rsidR="00EB7AEF" w:rsidRPr="00422FDB" w:rsidRDefault="00EB7AEF">
            <w:pPr>
              <w:jc w:val="right"/>
              <w:rPr>
                <w:rFonts w:ascii="Verdana" w:hAnsi="Verdana" w:cs="Arial"/>
                <w:color w:val="000000"/>
                <w:sz w:val="20"/>
                <w:szCs w:val="20"/>
                <w:lang w:eastAsia="nl-NL"/>
              </w:rPr>
            </w:pPr>
          </w:p>
        </w:tc>
      </w:tr>
      <w:tr w:rsidR="00EB7AEF" w:rsidRPr="00422FDB" w14:paraId="25AE6380" w14:textId="77777777" w:rsidTr="004720F9">
        <w:trPr>
          <w:trHeight w:val="397"/>
        </w:trPr>
        <w:tc>
          <w:tcPr>
            <w:tcW w:w="567" w:type="dxa"/>
            <w:noWrap/>
            <w:tcMar>
              <w:top w:w="0" w:type="dxa"/>
              <w:left w:w="70" w:type="dxa"/>
              <w:bottom w:w="0" w:type="dxa"/>
              <w:right w:w="70" w:type="dxa"/>
            </w:tcMar>
            <w:vAlign w:val="bottom"/>
          </w:tcPr>
          <w:p w14:paraId="0ED0669D" w14:textId="1165F37C" w:rsidR="00EB7AEF" w:rsidRPr="00422FDB" w:rsidRDefault="00280357">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 xml:space="preserve">B4  </w:t>
            </w:r>
          </w:p>
        </w:tc>
        <w:tc>
          <w:tcPr>
            <w:tcW w:w="3969" w:type="dxa"/>
            <w:gridSpan w:val="2"/>
            <w:noWrap/>
            <w:tcMar>
              <w:top w:w="0" w:type="dxa"/>
              <w:left w:w="70" w:type="dxa"/>
              <w:bottom w:w="0" w:type="dxa"/>
              <w:right w:w="70" w:type="dxa"/>
            </w:tcMar>
            <w:vAlign w:val="bottom"/>
          </w:tcPr>
          <w:p w14:paraId="6BFD3F98" w14:textId="51D236D8" w:rsidR="00EB7AEF" w:rsidRPr="00422FDB" w:rsidRDefault="00870A6F">
            <w:pPr>
              <w:rPr>
                <w:rFonts w:ascii="Verdana" w:hAnsi="Verdana" w:cs="Arial"/>
                <w:color w:val="000000"/>
                <w:sz w:val="20"/>
                <w:szCs w:val="20"/>
                <w:lang w:eastAsia="nl-NL"/>
              </w:rPr>
            </w:pPr>
            <w:r w:rsidRPr="00422FDB">
              <w:rPr>
                <w:rFonts w:ascii="Verdana" w:hAnsi="Verdana" w:cs="Arial"/>
                <w:color w:val="000000"/>
                <w:sz w:val="20"/>
                <w:szCs w:val="20"/>
                <w:lang w:eastAsia="nl-NL"/>
              </w:rPr>
              <w:t>Bijeenkomsten “Klein Geluk”</w:t>
            </w:r>
          </w:p>
        </w:tc>
        <w:tc>
          <w:tcPr>
            <w:tcW w:w="3828" w:type="dxa"/>
            <w:noWrap/>
            <w:tcMar>
              <w:top w:w="0" w:type="dxa"/>
              <w:left w:w="70" w:type="dxa"/>
              <w:bottom w:w="0" w:type="dxa"/>
              <w:right w:w="70" w:type="dxa"/>
            </w:tcMar>
            <w:vAlign w:val="bottom"/>
          </w:tcPr>
          <w:p w14:paraId="6D7D8AA6" w14:textId="77777777" w:rsidR="00EB7AEF" w:rsidRPr="00422FDB" w:rsidRDefault="00EB7AEF">
            <w:pPr>
              <w:rPr>
                <w:rFonts w:ascii="Verdana" w:hAnsi="Verdana"/>
                <w:sz w:val="20"/>
                <w:szCs w:val="20"/>
              </w:rPr>
            </w:pPr>
          </w:p>
        </w:tc>
        <w:tc>
          <w:tcPr>
            <w:tcW w:w="992" w:type="dxa"/>
          </w:tcPr>
          <w:p w14:paraId="043CF9D2" w14:textId="3482B476" w:rsidR="00EB7AEF" w:rsidRPr="00422FDB" w:rsidRDefault="00870A6F"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2.500</w:t>
            </w:r>
          </w:p>
        </w:tc>
        <w:tc>
          <w:tcPr>
            <w:tcW w:w="1110" w:type="dxa"/>
            <w:noWrap/>
            <w:tcMar>
              <w:top w:w="0" w:type="dxa"/>
              <w:left w:w="70" w:type="dxa"/>
              <w:bottom w:w="0" w:type="dxa"/>
              <w:right w:w="70" w:type="dxa"/>
            </w:tcMar>
            <w:vAlign w:val="bottom"/>
          </w:tcPr>
          <w:p w14:paraId="324895FA" w14:textId="77777777" w:rsidR="00EB7AEF" w:rsidRPr="00422FDB" w:rsidRDefault="00EB7AEF">
            <w:pPr>
              <w:jc w:val="right"/>
              <w:rPr>
                <w:rFonts w:ascii="Verdana" w:hAnsi="Verdana" w:cs="Arial"/>
                <w:color w:val="000000"/>
                <w:sz w:val="20"/>
                <w:szCs w:val="20"/>
                <w:lang w:eastAsia="nl-NL"/>
              </w:rPr>
            </w:pPr>
          </w:p>
        </w:tc>
      </w:tr>
      <w:tr w:rsidR="00EB7AEF" w:rsidRPr="00422FDB" w14:paraId="70B0948E" w14:textId="77777777" w:rsidTr="004720F9">
        <w:trPr>
          <w:trHeight w:val="397"/>
        </w:trPr>
        <w:tc>
          <w:tcPr>
            <w:tcW w:w="567" w:type="dxa"/>
            <w:noWrap/>
            <w:tcMar>
              <w:top w:w="0" w:type="dxa"/>
              <w:left w:w="70" w:type="dxa"/>
              <w:bottom w:w="0" w:type="dxa"/>
              <w:right w:w="70" w:type="dxa"/>
            </w:tcMar>
            <w:vAlign w:val="bottom"/>
          </w:tcPr>
          <w:p w14:paraId="2E2BEA83" w14:textId="3410E62F" w:rsidR="00EB7AEF" w:rsidRPr="00422FDB" w:rsidRDefault="00EF343F">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B5</w:t>
            </w:r>
          </w:p>
        </w:tc>
        <w:tc>
          <w:tcPr>
            <w:tcW w:w="3969" w:type="dxa"/>
            <w:gridSpan w:val="2"/>
            <w:noWrap/>
            <w:tcMar>
              <w:top w:w="0" w:type="dxa"/>
              <w:left w:w="70" w:type="dxa"/>
              <w:bottom w:w="0" w:type="dxa"/>
              <w:right w:w="70" w:type="dxa"/>
            </w:tcMar>
            <w:vAlign w:val="bottom"/>
          </w:tcPr>
          <w:p w14:paraId="65D0623A" w14:textId="4491FF95" w:rsidR="00EB7AEF" w:rsidRPr="00422FDB" w:rsidRDefault="00EF343F">
            <w:pPr>
              <w:rPr>
                <w:rFonts w:ascii="Verdana" w:hAnsi="Verdana" w:cs="Arial"/>
                <w:color w:val="000000"/>
                <w:sz w:val="20"/>
                <w:szCs w:val="20"/>
                <w:lang w:eastAsia="nl-NL"/>
              </w:rPr>
            </w:pPr>
            <w:r w:rsidRPr="00422FDB">
              <w:rPr>
                <w:rFonts w:ascii="Verdana" w:hAnsi="Verdana" w:cs="Arial"/>
                <w:color w:val="000000"/>
                <w:sz w:val="20"/>
                <w:szCs w:val="20"/>
                <w:lang w:eastAsia="nl-NL"/>
              </w:rPr>
              <w:t>Website/</w:t>
            </w:r>
            <w:r w:rsidR="002631F1">
              <w:rPr>
                <w:rFonts w:ascii="Verdana" w:hAnsi="Verdana" w:cs="Arial"/>
                <w:color w:val="000000"/>
                <w:sz w:val="20"/>
                <w:szCs w:val="20"/>
                <w:lang w:eastAsia="nl-NL"/>
              </w:rPr>
              <w:t>C</w:t>
            </w:r>
            <w:r w:rsidRPr="00422FDB">
              <w:rPr>
                <w:rFonts w:ascii="Verdana" w:hAnsi="Verdana" w:cs="Arial"/>
                <w:color w:val="000000"/>
                <w:sz w:val="20"/>
                <w:szCs w:val="20"/>
                <w:lang w:eastAsia="nl-NL"/>
              </w:rPr>
              <w:t>ommunicatie</w:t>
            </w:r>
          </w:p>
        </w:tc>
        <w:tc>
          <w:tcPr>
            <w:tcW w:w="3828" w:type="dxa"/>
            <w:noWrap/>
            <w:tcMar>
              <w:top w:w="0" w:type="dxa"/>
              <w:left w:w="70" w:type="dxa"/>
              <w:bottom w:w="0" w:type="dxa"/>
              <w:right w:w="70" w:type="dxa"/>
            </w:tcMar>
            <w:vAlign w:val="bottom"/>
          </w:tcPr>
          <w:p w14:paraId="06554595" w14:textId="77777777" w:rsidR="00EB7AEF" w:rsidRPr="00422FDB" w:rsidRDefault="00EB7AEF">
            <w:pPr>
              <w:rPr>
                <w:rFonts w:ascii="Verdana" w:hAnsi="Verdana"/>
                <w:sz w:val="20"/>
                <w:szCs w:val="20"/>
              </w:rPr>
            </w:pPr>
          </w:p>
        </w:tc>
        <w:tc>
          <w:tcPr>
            <w:tcW w:w="992" w:type="dxa"/>
          </w:tcPr>
          <w:p w14:paraId="105B17EF" w14:textId="4271DB19" w:rsidR="00EB7AEF" w:rsidRPr="00422FDB" w:rsidRDefault="00EF343F" w:rsidP="00B2651C">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17.500</w:t>
            </w:r>
          </w:p>
        </w:tc>
        <w:tc>
          <w:tcPr>
            <w:tcW w:w="1110" w:type="dxa"/>
            <w:noWrap/>
            <w:tcMar>
              <w:top w:w="0" w:type="dxa"/>
              <w:left w:w="70" w:type="dxa"/>
              <w:bottom w:w="0" w:type="dxa"/>
              <w:right w:w="70" w:type="dxa"/>
            </w:tcMar>
            <w:vAlign w:val="bottom"/>
          </w:tcPr>
          <w:p w14:paraId="11B1E526" w14:textId="77777777" w:rsidR="00EB7AEF" w:rsidRPr="00422FDB" w:rsidRDefault="00EB7AEF">
            <w:pPr>
              <w:jc w:val="right"/>
              <w:rPr>
                <w:rFonts w:ascii="Verdana" w:hAnsi="Verdana" w:cs="Arial"/>
                <w:color w:val="000000"/>
                <w:sz w:val="20"/>
                <w:szCs w:val="20"/>
                <w:lang w:eastAsia="nl-NL"/>
              </w:rPr>
            </w:pPr>
          </w:p>
        </w:tc>
      </w:tr>
      <w:tr w:rsidR="00C32A8D" w:rsidRPr="00422FDB" w14:paraId="22CEF2CB" w14:textId="77777777" w:rsidTr="004720F9">
        <w:trPr>
          <w:trHeight w:val="397"/>
        </w:trPr>
        <w:tc>
          <w:tcPr>
            <w:tcW w:w="567" w:type="dxa"/>
            <w:noWrap/>
            <w:tcMar>
              <w:top w:w="0" w:type="dxa"/>
              <w:left w:w="70" w:type="dxa"/>
              <w:bottom w:w="0" w:type="dxa"/>
              <w:right w:w="70" w:type="dxa"/>
            </w:tcMar>
            <w:vAlign w:val="bottom"/>
            <w:hideMark/>
          </w:tcPr>
          <w:p w14:paraId="1DD8314F" w14:textId="0420AE54" w:rsidR="00C32A8D" w:rsidRPr="00422FDB" w:rsidRDefault="00EF343F">
            <w:pPr>
              <w:jc w:val="right"/>
              <w:rPr>
                <w:rFonts w:ascii="Verdana" w:hAnsi="Verdana"/>
                <w:b/>
                <w:bCs/>
                <w:sz w:val="24"/>
                <w:szCs w:val="24"/>
              </w:rPr>
            </w:pPr>
            <w:r w:rsidRPr="00422FDB">
              <w:rPr>
                <w:rFonts w:ascii="Verdana" w:hAnsi="Verdana" w:cs="Arial"/>
                <w:b/>
                <w:bCs/>
                <w:color w:val="000000"/>
                <w:sz w:val="24"/>
                <w:szCs w:val="24"/>
                <w:lang w:eastAsia="nl-NL"/>
              </w:rPr>
              <w:t>C</w:t>
            </w:r>
          </w:p>
        </w:tc>
        <w:tc>
          <w:tcPr>
            <w:tcW w:w="3969" w:type="dxa"/>
            <w:gridSpan w:val="2"/>
            <w:noWrap/>
            <w:tcMar>
              <w:top w:w="0" w:type="dxa"/>
              <w:left w:w="70" w:type="dxa"/>
              <w:bottom w:w="0" w:type="dxa"/>
              <w:right w:w="70" w:type="dxa"/>
            </w:tcMar>
            <w:vAlign w:val="bottom"/>
            <w:hideMark/>
          </w:tcPr>
          <w:p w14:paraId="32C0FB5F" w14:textId="2DE8D525" w:rsidR="00C32A8D" w:rsidRPr="00422FDB" w:rsidRDefault="002A34A4">
            <w:pPr>
              <w:rPr>
                <w:rFonts w:ascii="Verdana" w:hAnsi="Verdana"/>
                <w:b/>
                <w:bCs/>
                <w:sz w:val="24"/>
                <w:szCs w:val="24"/>
              </w:rPr>
            </w:pPr>
            <w:r w:rsidRPr="00422FDB">
              <w:rPr>
                <w:rFonts w:ascii="Verdana" w:hAnsi="Verdana"/>
                <w:b/>
                <w:bCs/>
                <w:sz w:val="24"/>
                <w:szCs w:val="24"/>
              </w:rPr>
              <w:t>Belangenbehartiging</w:t>
            </w:r>
          </w:p>
        </w:tc>
        <w:tc>
          <w:tcPr>
            <w:tcW w:w="3828" w:type="dxa"/>
            <w:noWrap/>
            <w:tcMar>
              <w:top w:w="0" w:type="dxa"/>
              <w:left w:w="70" w:type="dxa"/>
              <w:bottom w:w="0" w:type="dxa"/>
              <w:right w:w="70" w:type="dxa"/>
            </w:tcMar>
            <w:vAlign w:val="bottom"/>
            <w:hideMark/>
          </w:tcPr>
          <w:p w14:paraId="307844FA" w14:textId="61A523FB" w:rsidR="00C32A8D" w:rsidRPr="00422FDB" w:rsidRDefault="00C32A8D">
            <w:pPr>
              <w:rPr>
                <w:rFonts w:ascii="Verdana" w:eastAsia="Times New Roman" w:hAnsi="Verdana" w:cs="Times New Roman"/>
                <w:sz w:val="20"/>
                <w:szCs w:val="20"/>
                <w:lang w:eastAsia="nl-NL"/>
              </w:rPr>
            </w:pPr>
          </w:p>
        </w:tc>
        <w:tc>
          <w:tcPr>
            <w:tcW w:w="992" w:type="dxa"/>
          </w:tcPr>
          <w:p w14:paraId="2272B723" w14:textId="77777777" w:rsidR="00C32A8D" w:rsidRPr="00422FDB" w:rsidRDefault="00C32A8D" w:rsidP="00B2651C">
            <w:pPr>
              <w:jc w:val="right"/>
              <w:rPr>
                <w:rFonts w:ascii="Verdana" w:hAnsi="Verdana" w:cs="Arial"/>
              </w:rPr>
            </w:pPr>
          </w:p>
        </w:tc>
        <w:tc>
          <w:tcPr>
            <w:tcW w:w="1110" w:type="dxa"/>
            <w:noWrap/>
            <w:tcMar>
              <w:top w:w="0" w:type="dxa"/>
              <w:left w:w="70" w:type="dxa"/>
              <w:bottom w:w="0" w:type="dxa"/>
              <w:right w:w="70" w:type="dxa"/>
            </w:tcMar>
            <w:vAlign w:val="bottom"/>
            <w:hideMark/>
          </w:tcPr>
          <w:p w14:paraId="3D87EE54" w14:textId="4118D220" w:rsidR="00C32A8D" w:rsidRPr="00422FDB" w:rsidRDefault="002A34A4">
            <w:pPr>
              <w:jc w:val="right"/>
              <w:rPr>
                <w:rFonts w:ascii="Verdana" w:hAnsi="Verdana" w:cs="Arial"/>
                <w:sz w:val="20"/>
                <w:szCs w:val="20"/>
              </w:rPr>
            </w:pPr>
            <w:r w:rsidRPr="00422FDB">
              <w:rPr>
                <w:rFonts w:ascii="Verdana" w:hAnsi="Verdana" w:cs="Arial"/>
                <w:sz w:val="20"/>
                <w:szCs w:val="20"/>
              </w:rPr>
              <w:t>17.000</w:t>
            </w:r>
            <w:r w:rsidR="00C32A8D" w:rsidRPr="00422FDB">
              <w:rPr>
                <w:rFonts w:ascii="Verdana" w:hAnsi="Verdana" w:cs="Arial"/>
                <w:sz w:val="20"/>
                <w:szCs w:val="20"/>
              </w:rPr>
              <w:t xml:space="preserve"> </w:t>
            </w:r>
          </w:p>
        </w:tc>
      </w:tr>
      <w:tr w:rsidR="00866DCF" w:rsidRPr="00422FDB" w14:paraId="3EF8F39B" w14:textId="77777777" w:rsidTr="004720F9">
        <w:trPr>
          <w:trHeight w:val="397"/>
        </w:trPr>
        <w:tc>
          <w:tcPr>
            <w:tcW w:w="567" w:type="dxa"/>
            <w:noWrap/>
            <w:tcMar>
              <w:top w:w="0" w:type="dxa"/>
              <w:left w:w="70" w:type="dxa"/>
              <w:bottom w:w="0" w:type="dxa"/>
              <w:right w:w="70" w:type="dxa"/>
            </w:tcMar>
            <w:vAlign w:val="bottom"/>
          </w:tcPr>
          <w:p w14:paraId="20D1FC13" w14:textId="155430C4" w:rsidR="00866DCF" w:rsidRPr="00422FDB" w:rsidRDefault="00381A84">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C1</w:t>
            </w:r>
          </w:p>
        </w:tc>
        <w:tc>
          <w:tcPr>
            <w:tcW w:w="3969" w:type="dxa"/>
            <w:gridSpan w:val="2"/>
            <w:noWrap/>
            <w:tcMar>
              <w:top w:w="0" w:type="dxa"/>
              <w:left w:w="70" w:type="dxa"/>
              <w:bottom w:w="0" w:type="dxa"/>
              <w:right w:w="70" w:type="dxa"/>
            </w:tcMar>
            <w:vAlign w:val="bottom"/>
          </w:tcPr>
          <w:p w14:paraId="32C015AF" w14:textId="0FEF524D" w:rsidR="00866DCF" w:rsidRPr="00422FDB" w:rsidRDefault="00381A84">
            <w:pPr>
              <w:rPr>
                <w:rFonts w:ascii="Verdana" w:hAnsi="Verdana"/>
                <w:sz w:val="20"/>
                <w:szCs w:val="20"/>
              </w:rPr>
            </w:pPr>
            <w:r w:rsidRPr="00422FDB">
              <w:rPr>
                <w:rFonts w:ascii="Verdana" w:hAnsi="Verdana"/>
                <w:sz w:val="20"/>
                <w:szCs w:val="20"/>
              </w:rPr>
              <w:t xml:space="preserve">Collectieve belangenbehartiging </w:t>
            </w:r>
          </w:p>
        </w:tc>
        <w:tc>
          <w:tcPr>
            <w:tcW w:w="3828" w:type="dxa"/>
            <w:noWrap/>
            <w:tcMar>
              <w:top w:w="0" w:type="dxa"/>
              <w:left w:w="70" w:type="dxa"/>
              <w:bottom w:w="0" w:type="dxa"/>
              <w:right w:w="70" w:type="dxa"/>
            </w:tcMar>
            <w:vAlign w:val="bottom"/>
          </w:tcPr>
          <w:p w14:paraId="0E0C9792" w14:textId="398ACAB5" w:rsidR="00866DCF" w:rsidRPr="00422FDB" w:rsidRDefault="008412AD">
            <w:pPr>
              <w:rPr>
                <w:rFonts w:ascii="Verdana" w:eastAsia="Times New Roman" w:hAnsi="Verdana" w:cs="Times New Roman"/>
                <w:sz w:val="20"/>
                <w:szCs w:val="20"/>
                <w:lang w:eastAsia="nl-NL"/>
              </w:rPr>
            </w:pPr>
            <w:r>
              <w:rPr>
                <w:rFonts w:ascii="Verdana" w:eastAsia="Times New Roman" w:hAnsi="Verdana" w:cs="Times New Roman"/>
                <w:sz w:val="20"/>
                <w:szCs w:val="20"/>
                <w:lang w:eastAsia="nl-NL"/>
              </w:rPr>
              <w:t>PGO aanvrage: in 2 delen à 6.000</w:t>
            </w:r>
          </w:p>
        </w:tc>
        <w:tc>
          <w:tcPr>
            <w:tcW w:w="992" w:type="dxa"/>
          </w:tcPr>
          <w:p w14:paraId="141F69F9" w14:textId="0027A475" w:rsidR="00866DCF" w:rsidRPr="00422FDB" w:rsidRDefault="008412AD" w:rsidP="00B2651C">
            <w:pPr>
              <w:jc w:val="right"/>
              <w:rPr>
                <w:rFonts w:ascii="Verdana" w:hAnsi="Verdana" w:cs="Arial"/>
                <w:sz w:val="20"/>
                <w:szCs w:val="20"/>
              </w:rPr>
            </w:pPr>
            <w:r>
              <w:rPr>
                <w:rFonts w:ascii="Verdana" w:hAnsi="Verdana" w:cs="Arial"/>
                <w:sz w:val="20"/>
                <w:szCs w:val="20"/>
              </w:rPr>
              <w:t>12</w:t>
            </w:r>
            <w:r w:rsidR="000173BC" w:rsidRPr="00422FDB">
              <w:rPr>
                <w:rFonts w:ascii="Verdana" w:hAnsi="Verdana" w:cs="Arial"/>
                <w:sz w:val="20"/>
                <w:szCs w:val="20"/>
              </w:rPr>
              <w:t>.000</w:t>
            </w:r>
          </w:p>
        </w:tc>
        <w:tc>
          <w:tcPr>
            <w:tcW w:w="1110" w:type="dxa"/>
            <w:noWrap/>
            <w:tcMar>
              <w:top w:w="0" w:type="dxa"/>
              <w:left w:w="70" w:type="dxa"/>
              <w:bottom w:w="0" w:type="dxa"/>
              <w:right w:w="70" w:type="dxa"/>
            </w:tcMar>
            <w:vAlign w:val="bottom"/>
          </w:tcPr>
          <w:p w14:paraId="14313633" w14:textId="77777777" w:rsidR="00866DCF" w:rsidRPr="00422FDB" w:rsidRDefault="00866DCF">
            <w:pPr>
              <w:jc w:val="right"/>
              <w:rPr>
                <w:rFonts w:ascii="Verdana" w:hAnsi="Verdana" w:cs="Arial"/>
                <w:sz w:val="20"/>
                <w:szCs w:val="20"/>
              </w:rPr>
            </w:pPr>
          </w:p>
        </w:tc>
      </w:tr>
      <w:tr w:rsidR="009A19A5" w:rsidRPr="00422FDB" w14:paraId="477B559D" w14:textId="77777777" w:rsidTr="004720F9">
        <w:trPr>
          <w:trHeight w:val="397"/>
        </w:trPr>
        <w:tc>
          <w:tcPr>
            <w:tcW w:w="567" w:type="dxa"/>
            <w:noWrap/>
            <w:tcMar>
              <w:top w:w="0" w:type="dxa"/>
              <w:left w:w="70" w:type="dxa"/>
              <w:bottom w:w="0" w:type="dxa"/>
              <w:right w:w="70" w:type="dxa"/>
            </w:tcMar>
            <w:vAlign w:val="bottom"/>
          </w:tcPr>
          <w:p w14:paraId="46242277" w14:textId="3EA02E21" w:rsidR="009A19A5" w:rsidRPr="00422FDB" w:rsidRDefault="00F25D70">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C</w:t>
            </w:r>
            <w:r w:rsidR="008412AD">
              <w:rPr>
                <w:rFonts w:ascii="Verdana" w:hAnsi="Verdana" w:cs="Arial"/>
                <w:color w:val="000000"/>
                <w:sz w:val="20"/>
                <w:szCs w:val="20"/>
                <w:lang w:eastAsia="nl-NL"/>
              </w:rPr>
              <w:t>2</w:t>
            </w:r>
          </w:p>
        </w:tc>
        <w:tc>
          <w:tcPr>
            <w:tcW w:w="3969" w:type="dxa"/>
            <w:gridSpan w:val="2"/>
            <w:noWrap/>
            <w:tcMar>
              <w:top w:w="0" w:type="dxa"/>
              <w:left w:w="70" w:type="dxa"/>
              <w:bottom w:w="0" w:type="dxa"/>
              <w:right w:w="70" w:type="dxa"/>
            </w:tcMar>
            <w:vAlign w:val="bottom"/>
          </w:tcPr>
          <w:p w14:paraId="734B0339" w14:textId="7ECE73A3" w:rsidR="009A19A5" w:rsidRPr="00422FDB" w:rsidRDefault="00F25D70">
            <w:pPr>
              <w:rPr>
                <w:rFonts w:ascii="Verdana" w:hAnsi="Verdana"/>
                <w:sz w:val="20"/>
                <w:szCs w:val="20"/>
              </w:rPr>
            </w:pPr>
            <w:r w:rsidRPr="00422FDB">
              <w:rPr>
                <w:rFonts w:ascii="Verdana" w:hAnsi="Verdana"/>
                <w:sz w:val="20"/>
                <w:szCs w:val="20"/>
              </w:rPr>
              <w:t>Lidmaatschappen/samenwerking</w:t>
            </w:r>
          </w:p>
        </w:tc>
        <w:tc>
          <w:tcPr>
            <w:tcW w:w="3828" w:type="dxa"/>
            <w:noWrap/>
            <w:tcMar>
              <w:top w:w="0" w:type="dxa"/>
              <w:left w:w="70" w:type="dxa"/>
              <w:bottom w:w="0" w:type="dxa"/>
              <w:right w:w="70" w:type="dxa"/>
            </w:tcMar>
            <w:vAlign w:val="bottom"/>
          </w:tcPr>
          <w:p w14:paraId="1FC7934D" w14:textId="77777777" w:rsidR="009A19A5" w:rsidRPr="00422FDB" w:rsidRDefault="009A19A5">
            <w:pPr>
              <w:rPr>
                <w:rFonts w:ascii="Verdana" w:eastAsia="Times New Roman" w:hAnsi="Verdana" w:cs="Times New Roman"/>
                <w:sz w:val="20"/>
                <w:szCs w:val="20"/>
                <w:lang w:eastAsia="nl-NL"/>
              </w:rPr>
            </w:pPr>
          </w:p>
        </w:tc>
        <w:tc>
          <w:tcPr>
            <w:tcW w:w="992" w:type="dxa"/>
          </w:tcPr>
          <w:p w14:paraId="466AB289" w14:textId="60D6F523" w:rsidR="009A19A5" w:rsidRPr="00422FDB" w:rsidRDefault="00F25D70" w:rsidP="00B2651C">
            <w:pPr>
              <w:jc w:val="right"/>
              <w:rPr>
                <w:rFonts w:ascii="Verdana" w:hAnsi="Verdana" w:cs="Arial"/>
                <w:sz w:val="20"/>
                <w:szCs w:val="20"/>
              </w:rPr>
            </w:pPr>
            <w:r w:rsidRPr="00422FDB">
              <w:rPr>
                <w:rFonts w:ascii="Verdana" w:hAnsi="Verdana" w:cs="Arial"/>
                <w:sz w:val="20"/>
                <w:szCs w:val="20"/>
              </w:rPr>
              <w:t>5.000</w:t>
            </w:r>
          </w:p>
        </w:tc>
        <w:tc>
          <w:tcPr>
            <w:tcW w:w="1110" w:type="dxa"/>
            <w:noWrap/>
            <w:tcMar>
              <w:top w:w="0" w:type="dxa"/>
              <w:left w:w="70" w:type="dxa"/>
              <w:bottom w:w="0" w:type="dxa"/>
              <w:right w:w="70" w:type="dxa"/>
            </w:tcMar>
            <w:vAlign w:val="bottom"/>
          </w:tcPr>
          <w:p w14:paraId="06500924" w14:textId="77777777" w:rsidR="009A19A5" w:rsidRPr="00422FDB" w:rsidRDefault="009A19A5">
            <w:pPr>
              <w:jc w:val="right"/>
              <w:rPr>
                <w:rFonts w:ascii="Verdana" w:hAnsi="Verdana" w:cs="Arial"/>
                <w:sz w:val="20"/>
                <w:szCs w:val="20"/>
              </w:rPr>
            </w:pPr>
          </w:p>
        </w:tc>
      </w:tr>
      <w:tr w:rsidR="009A19A5" w:rsidRPr="00422FDB" w14:paraId="0B9DE587" w14:textId="77777777" w:rsidTr="004720F9">
        <w:trPr>
          <w:trHeight w:val="397"/>
        </w:trPr>
        <w:tc>
          <w:tcPr>
            <w:tcW w:w="567" w:type="dxa"/>
            <w:noWrap/>
            <w:tcMar>
              <w:top w:w="0" w:type="dxa"/>
              <w:left w:w="70" w:type="dxa"/>
              <w:bottom w:w="0" w:type="dxa"/>
              <w:right w:w="70" w:type="dxa"/>
            </w:tcMar>
            <w:vAlign w:val="bottom"/>
          </w:tcPr>
          <w:p w14:paraId="61902FF7" w14:textId="318727A4" w:rsidR="009A19A5" w:rsidRPr="00422FDB" w:rsidRDefault="00F25D70">
            <w:pPr>
              <w:jc w:val="right"/>
              <w:rPr>
                <w:rFonts w:ascii="Verdana" w:hAnsi="Verdana" w:cs="Arial"/>
                <w:b/>
                <w:bCs/>
                <w:color w:val="000000"/>
                <w:sz w:val="24"/>
                <w:szCs w:val="24"/>
                <w:lang w:eastAsia="nl-NL"/>
              </w:rPr>
            </w:pPr>
            <w:r w:rsidRPr="00422FDB">
              <w:rPr>
                <w:rFonts w:ascii="Verdana" w:hAnsi="Verdana" w:cs="Arial"/>
                <w:b/>
                <w:bCs/>
                <w:color w:val="000000"/>
                <w:sz w:val="24"/>
                <w:szCs w:val="24"/>
                <w:lang w:eastAsia="nl-NL"/>
              </w:rPr>
              <w:t>D</w:t>
            </w:r>
          </w:p>
        </w:tc>
        <w:tc>
          <w:tcPr>
            <w:tcW w:w="3969" w:type="dxa"/>
            <w:gridSpan w:val="2"/>
            <w:noWrap/>
            <w:tcMar>
              <w:top w:w="0" w:type="dxa"/>
              <w:left w:w="70" w:type="dxa"/>
              <w:bottom w:w="0" w:type="dxa"/>
              <w:right w:w="70" w:type="dxa"/>
            </w:tcMar>
            <w:vAlign w:val="bottom"/>
          </w:tcPr>
          <w:p w14:paraId="738CFEF4" w14:textId="4795175C" w:rsidR="009A19A5" w:rsidRPr="00422FDB" w:rsidRDefault="00C40FFF">
            <w:pPr>
              <w:rPr>
                <w:rFonts w:ascii="Verdana" w:hAnsi="Verdana" w:cs="Arial"/>
                <w:b/>
                <w:bCs/>
                <w:sz w:val="24"/>
                <w:szCs w:val="24"/>
              </w:rPr>
            </w:pPr>
            <w:r w:rsidRPr="00422FDB">
              <w:rPr>
                <w:rFonts w:ascii="Verdana" w:hAnsi="Verdana" w:cs="Arial"/>
                <w:b/>
                <w:bCs/>
                <w:sz w:val="24"/>
                <w:szCs w:val="24"/>
              </w:rPr>
              <w:t>Backoffice taken</w:t>
            </w:r>
          </w:p>
        </w:tc>
        <w:tc>
          <w:tcPr>
            <w:tcW w:w="3828" w:type="dxa"/>
            <w:noWrap/>
            <w:tcMar>
              <w:top w:w="0" w:type="dxa"/>
              <w:left w:w="70" w:type="dxa"/>
              <w:bottom w:w="0" w:type="dxa"/>
              <w:right w:w="70" w:type="dxa"/>
            </w:tcMar>
            <w:vAlign w:val="bottom"/>
          </w:tcPr>
          <w:p w14:paraId="031DC9E2" w14:textId="77777777" w:rsidR="009A19A5" w:rsidRPr="00422FDB" w:rsidRDefault="009A19A5">
            <w:pPr>
              <w:rPr>
                <w:rFonts w:ascii="Verdana" w:eastAsia="Times New Roman" w:hAnsi="Verdana" w:cs="Times New Roman"/>
                <w:sz w:val="20"/>
                <w:szCs w:val="20"/>
                <w:lang w:eastAsia="nl-NL"/>
              </w:rPr>
            </w:pPr>
          </w:p>
        </w:tc>
        <w:tc>
          <w:tcPr>
            <w:tcW w:w="992" w:type="dxa"/>
          </w:tcPr>
          <w:p w14:paraId="28D6A4AA" w14:textId="77777777" w:rsidR="009A19A5" w:rsidRPr="00422FDB" w:rsidRDefault="009A19A5" w:rsidP="00B2651C">
            <w:pPr>
              <w:jc w:val="right"/>
              <w:rPr>
                <w:rFonts w:ascii="Verdana" w:hAnsi="Verdana" w:cs="Arial"/>
                <w:sz w:val="20"/>
                <w:szCs w:val="20"/>
              </w:rPr>
            </w:pPr>
          </w:p>
        </w:tc>
        <w:tc>
          <w:tcPr>
            <w:tcW w:w="1110" w:type="dxa"/>
            <w:noWrap/>
            <w:tcMar>
              <w:top w:w="0" w:type="dxa"/>
              <w:left w:w="70" w:type="dxa"/>
              <w:bottom w:w="0" w:type="dxa"/>
              <w:right w:w="70" w:type="dxa"/>
            </w:tcMar>
            <w:vAlign w:val="bottom"/>
          </w:tcPr>
          <w:p w14:paraId="4D77E520" w14:textId="690B1CAC" w:rsidR="009A19A5" w:rsidRPr="00422FDB" w:rsidRDefault="005C47AE">
            <w:pPr>
              <w:jc w:val="right"/>
              <w:rPr>
                <w:rFonts w:ascii="Verdana" w:hAnsi="Verdana" w:cs="Arial"/>
                <w:sz w:val="20"/>
                <w:szCs w:val="20"/>
              </w:rPr>
            </w:pPr>
            <w:r w:rsidRPr="00422FDB">
              <w:rPr>
                <w:rFonts w:ascii="Verdana" w:hAnsi="Verdana" w:cs="Arial"/>
                <w:sz w:val="20"/>
                <w:szCs w:val="20"/>
              </w:rPr>
              <w:t>16.100</w:t>
            </w:r>
          </w:p>
        </w:tc>
      </w:tr>
      <w:tr w:rsidR="009A19A5" w:rsidRPr="00422FDB" w14:paraId="7CCFB786" w14:textId="77777777" w:rsidTr="004720F9">
        <w:trPr>
          <w:trHeight w:val="397"/>
        </w:trPr>
        <w:tc>
          <w:tcPr>
            <w:tcW w:w="567" w:type="dxa"/>
            <w:noWrap/>
            <w:tcMar>
              <w:top w:w="0" w:type="dxa"/>
              <w:left w:w="70" w:type="dxa"/>
              <w:bottom w:w="0" w:type="dxa"/>
              <w:right w:w="70" w:type="dxa"/>
            </w:tcMar>
            <w:vAlign w:val="bottom"/>
          </w:tcPr>
          <w:p w14:paraId="6F9B88E9" w14:textId="46B08D87" w:rsidR="009A19A5" w:rsidRPr="00422FDB" w:rsidRDefault="005C47AE">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D1</w:t>
            </w:r>
          </w:p>
        </w:tc>
        <w:tc>
          <w:tcPr>
            <w:tcW w:w="3969" w:type="dxa"/>
            <w:gridSpan w:val="2"/>
            <w:noWrap/>
            <w:tcMar>
              <w:top w:w="0" w:type="dxa"/>
              <w:left w:w="70" w:type="dxa"/>
              <w:bottom w:w="0" w:type="dxa"/>
              <w:right w:w="70" w:type="dxa"/>
            </w:tcMar>
            <w:vAlign w:val="bottom"/>
          </w:tcPr>
          <w:p w14:paraId="3CE043B6" w14:textId="10DAA370" w:rsidR="009A19A5" w:rsidRPr="00422FDB" w:rsidRDefault="005C47AE">
            <w:pPr>
              <w:rPr>
                <w:rFonts w:ascii="Verdana" w:hAnsi="Verdana"/>
                <w:sz w:val="20"/>
                <w:szCs w:val="20"/>
              </w:rPr>
            </w:pPr>
            <w:proofErr w:type="spellStart"/>
            <w:r w:rsidRPr="00422FDB">
              <w:rPr>
                <w:rFonts w:ascii="Verdana" w:hAnsi="Verdana"/>
                <w:sz w:val="20"/>
                <w:szCs w:val="20"/>
              </w:rPr>
              <w:t>Bestuursondersteuning</w:t>
            </w:r>
            <w:proofErr w:type="spellEnd"/>
          </w:p>
        </w:tc>
        <w:tc>
          <w:tcPr>
            <w:tcW w:w="3828" w:type="dxa"/>
            <w:noWrap/>
            <w:tcMar>
              <w:top w:w="0" w:type="dxa"/>
              <w:left w:w="70" w:type="dxa"/>
              <w:bottom w:w="0" w:type="dxa"/>
              <w:right w:w="70" w:type="dxa"/>
            </w:tcMar>
            <w:vAlign w:val="bottom"/>
          </w:tcPr>
          <w:p w14:paraId="02927AB5" w14:textId="77777777" w:rsidR="009A19A5" w:rsidRPr="00422FDB" w:rsidRDefault="009A19A5">
            <w:pPr>
              <w:rPr>
                <w:rFonts w:ascii="Verdana" w:eastAsia="Times New Roman" w:hAnsi="Verdana" w:cs="Times New Roman"/>
                <w:sz w:val="20"/>
                <w:szCs w:val="20"/>
                <w:lang w:eastAsia="nl-NL"/>
              </w:rPr>
            </w:pPr>
          </w:p>
        </w:tc>
        <w:tc>
          <w:tcPr>
            <w:tcW w:w="992" w:type="dxa"/>
          </w:tcPr>
          <w:p w14:paraId="487A2036" w14:textId="7939CF5F" w:rsidR="009A19A5" w:rsidRPr="00422FDB" w:rsidRDefault="00163430" w:rsidP="00B2651C">
            <w:pPr>
              <w:jc w:val="right"/>
              <w:rPr>
                <w:rFonts w:ascii="Verdana" w:hAnsi="Verdana" w:cs="Arial"/>
                <w:sz w:val="20"/>
                <w:szCs w:val="20"/>
              </w:rPr>
            </w:pPr>
            <w:r w:rsidRPr="00422FDB">
              <w:rPr>
                <w:rFonts w:ascii="Verdana" w:hAnsi="Verdana" w:cs="Arial"/>
                <w:sz w:val="20"/>
                <w:szCs w:val="20"/>
              </w:rPr>
              <w:t>5.000</w:t>
            </w:r>
          </w:p>
        </w:tc>
        <w:tc>
          <w:tcPr>
            <w:tcW w:w="1110" w:type="dxa"/>
            <w:noWrap/>
            <w:tcMar>
              <w:top w:w="0" w:type="dxa"/>
              <w:left w:w="70" w:type="dxa"/>
              <w:bottom w:w="0" w:type="dxa"/>
              <w:right w:w="70" w:type="dxa"/>
            </w:tcMar>
            <w:vAlign w:val="bottom"/>
          </w:tcPr>
          <w:p w14:paraId="103282C7" w14:textId="77777777" w:rsidR="009A19A5" w:rsidRPr="00422FDB" w:rsidRDefault="009A19A5">
            <w:pPr>
              <w:jc w:val="right"/>
              <w:rPr>
                <w:rFonts w:ascii="Verdana" w:hAnsi="Verdana" w:cs="Arial"/>
                <w:sz w:val="20"/>
                <w:szCs w:val="20"/>
              </w:rPr>
            </w:pPr>
          </w:p>
        </w:tc>
      </w:tr>
      <w:tr w:rsidR="009A19A5" w:rsidRPr="00422FDB" w14:paraId="625E215D" w14:textId="77777777" w:rsidTr="004720F9">
        <w:trPr>
          <w:trHeight w:val="397"/>
        </w:trPr>
        <w:tc>
          <w:tcPr>
            <w:tcW w:w="567" w:type="dxa"/>
            <w:noWrap/>
            <w:tcMar>
              <w:top w:w="0" w:type="dxa"/>
              <w:left w:w="70" w:type="dxa"/>
              <w:bottom w:w="0" w:type="dxa"/>
              <w:right w:w="70" w:type="dxa"/>
            </w:tcMar>
            <w:vAlign w:val="bottom"/>
          </w:tcPr>
          <w:p w14:paraId="47C08877" w14:textId="03A78E54" w:rsidR="009A19A5" w:rsidRPr="00422FDB" w:rsidRDefault="00163430">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D2</w:t>
            </w:r>
          </w:p>
        </w:tc>
        <w:tc>
          <w:tcPr>
            <w:tcW w:w="3969" w:type="dxa"/>
            <w:gridSpan w:val="2"/>
            <w:noWrap/>
            <w:tcMar>
              <w:top w:w="0" w:type="dxa"/>
              <w:left w:w="70" w:type="dxa"/>
              <w:bottom w:w="0" w:type="dxa"/>
              <w:right w:w="70" w:type="dxa"/>
            </w:tcMar>
            <w:vAlign w:val="bottom"/>
          </w:tcPr>
          <w:p w14:paraId="40400F94" w14:textId="52F7E681" w:rsidR="009A19A5" w:rsidRPr="00422FDB" w:rsidRDefault="00163430">
            <w:pPr>
              <w:rPr>
                <w:rFonts w:ascii="Verdana" w:hAnsi="Verdana"/>
                <w:sz w:val="20"/>
                <w:szCs w:val="20"/>
              </w:rPr>
            </w:pPr>
            <w:r w:rsidRPr="00422FDB">
              <w:rPr>
                <w:rFonts w:ascii="Verdana" w:hAnsi="Verdana"/>
                <w:sz w:val="20"/>
                <w:szCs w:val="20"/>
              </w:rPr>
              <w:t>Communicatie</w:t>
            </w:r>
          </w:p>
        </w:tc>
        <w:tc>
          <w:tcPr>
            <w:tcW w:w="3828" w:type="dxa"/>
            <w:noWrap/>
            <w:tcMar>
              <w:top w:w="0" w:type="dxa"/>
              <w:left w:w="70" w:type="dxa"/>
              <w:bottom w:w="0" w:type="dxa"/>
              <w:right w:w="70" w:type="dxa"/>
            </w:tcMar>
            <w:vAlign w:val="bottom"/>
          </w:tcPr>
          <w:p w14:paraId="74A26C24" w14:textId="77777777" w:rsidR="009A19A5" w:rsidRPr="00422FDB" w:rsidRDefault="009A19A5">
            <w:pPr>
              <w:rPr>
                <w:rFonts w:ascii="Verdana" w:eastAsia="Times New Roman" w:hAnsi="Verdana" w:cs="Times New Roman"/>
                <w:sz w:val="20"/>
                <w:szCs w:val="20"/>
                <w:lang w:eastAsia="nl-NL"/>
              </w:rPr>
            </w:pPr>
          </w:p>
        </w:tc>
        <w:tc>
          <w:tcPr>
            <w:tcW w:w="992" w:type="dxa"/>
          </w:tcPr>
          <w:p w14:paraId="161B96F1" w14:textId="6C46267A" w:rsidR="009A19A5" w:rsidRPr="00422FDB" w:rsidRDefault="00163430" w:rsidP="00B2651C">
            <w:pPr>
              <w:jc w:val="right"/>
              <w:rPr>
                <w:rFonts w:ascii="Verdana" w:hAnsi="Verdana" w:cs="Arial"/>
                <w:sz w:val="20"/>
                <w:szCs w:val="20"/>
              </w:rPr>
            </w:pPr>
            <w:r w:rsidRPr="00422FDB">
              <w:rPr>
                <w:rFonts w:ascii="Verdana" w:hAnsi="Verdana" w:cs="Arial"/>
                <w:sz w:val="20"/>
                <w:szCs w:val="20"/>
              </w:rPr>
              <w:t>2,600</w:t>
            </w:r>
          </w:p>
        </w:tc>
        <w:tc>
          <w:tcPr>
            <w:tcW w:w="1110" w:type="dxa"/>
            <w:noWrap/>
            <w:tcMar>
              <w:top w:w="0" w:type="dxa"/>
              <w:left w:w="70" w:type="dxa"/>
              <w:bottom w:w="0" w:type="dxa"/>
              <w:right w:w="70" w:type="dxa"/>
            </w:tcMar>
            <w:vAlign w:val="bottom"/>
          </w:tcPr>
          <w:p w14:paraId="3B7A6AC0" w14:textId="77777777" w:rsidR="009A19A5" w:rsidRPr="00422FDB" w:rsidRDefault="009A19A5">
            <w:pPr>
              <w:jc w:val="right"/>
              <w:rPr>
                <w:rFonts w:ascii="Verdana" w:hAnsi="Verdana" w:cs="Arial"/>
                <w:sz w:val="20"/>
                <w:szCs w:val="20"/>
              </w:rPr>
            </w:pPr>
          </w:p>
        </w:tc>
      </w:tr>
      <w:tr w:rsidR="009A19A5" w:rsidRPr="00422FDB" w14:paraId="1883BF88" w14:textId="77777777" w:rsidTr="004720F9">
        <w:trPr>
          <w:trHeight w:val="397"/>
        </w:trPr>
        <w:tc>
          <w:tcPr>
            <w:tcW w:w="567" w:type="dxa"/>
            <w:noWrap/>
            <w:tcMar>
              <w:top w:w="0" w:type="dxa"/>
              <w:left w:w="70" w:type="dxa"/>
              <w:bottom w:w="0" w:type="dxa"/>
              <w:right w:w="70" w:type="dxa"/>
            </w:tcMar>
            <w:vAlign w:val="bottom"/>
          </w:tcPr>
          <w:p w14:paraId="5032CFEA" w14:textId="3D2E1405" w:rsidR="009A19A5" w:rsidRPr="00422FDB" w:rsidRDefault="00163430">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D3</w:t>
            </w:r>
          </w:p>
        </w:tc>
        <w:tc>
          <w:tcPr>
            <w:tcW w:w="3969" w:type="dxa"/>
            <w:gridSpan w:val="2"/>
            <w:noWrap/>
            <w:tcMar>
              <w:top w:w="0" w:type="dxa"/>
              <w:left w:w="70" w:type="dxa"/>
              <w:bottom w:w="0" w:type="dxa"/>
              <w:right w:w="70" w:type="dxa"/>
            </w:tcMar>
            <w:vAlign w:val="bottom"/>
          </w:tcPr>
          <w:p w14:paraId="485F29C3" w14:textId="733ACEEA" w:rsidR="009A19A5" w:rsidRPr="00422FDB" w:rsidRDefault="00163430">
            <w:pPr>
              <w:rPr>
                <w:rFonts w:ascii="Verdana" w:hAnsi="Verdana"/>
                <w:sz w:val="20"/>
                <w:szCs w:val="20"/>
              </w:rPr>
            </w:pPr>
            <w:r w:rsidRPr="00422FDB">
              <w:rPr>
                <w:rFonts w:ascii="Verdana" w:hAnsi="Verdana"/>
                <w:sz w:val="20"/>
                <w:szCs w:val="20"/>
              </w:rPr>
              <w:t>Ledenadministratie</w:t>
            </w:r>
          </w:p>
        </w:tc>
        <w:tc>
          <w:tcPr>
            <w:tcW w:w="3828" w:type="dxa"/>
            <w:noWrap/>
            <w:tcMar>
              <w:top w:w="0" w:type="dxa"/>
              <w:left w:w="70" w:type="dxa"/>
              <w:bottom w:w="0" w:type="dxa"/>
              <w:right w:w="70" w:type="dxa"/>
            </w:tcMar>
            <w:vAlign w:val="bottom"/>
          </w:tcPr>
          <w:p w14:paraId="05D1EAF2" w14:textId="77777777" w:rsidR="009A19A5" w:rsidRPr="00422FDB" w:rsidRDefault="009A19A5">
            <w:pPr>
              <w:rPr>
                <w:rFonts w:ascii="Verdana" w:eastAsia="Times New Roman" w:hAnsi="Verdana" w:cs="Times New Roman"/>
                <w:sz w:val="20"/>
                <w:szCs w:val="20"/>
                <w:lang w:eastAsia="nl-NL"/>
              </w:rPr>
            </w:pPr>
          </w:p>
        </w:tc>
        <w:tc>
          <w:tcPr>
            <w:tcW w:w="992" w:type="dxa"/>
          </w:tcPr>
          <w:p w14:paraId="612EF5DE" w14:textId="09ECE3F8" w:rsidR="009A19A5" w:rsidRPr="00422FDB" w:rsidRDefault="00163430" w:rsidP="00B2651C">
            <w:pPr>
              <w:jc w:val="right"/>
              <w:rPr>
                <w:rFonts w:ascii="Verdana" w:hAnsi="Verdana" w:cs="Arial"/>
                <w:sz w:val="20"/>
                <w:szCs w:val="20"/>
              </w:rPr>
            </w:pPr>
            <w:r w:rsidRPr="00422FDB">
              <w:rPr>
                <w:rFonts w:ascii="Verdana" w:hAnsi="Verdana" w:cs="Arial"/>
                <w:sz w:val="20"/>
                <w:szCs w:val="20"/>
              </w:rPr>
              <w:t>3.000</w:t>
            </w:r>
          </w:p>
        </w:tc>
        <w:tc>
          <w:tcPr>
            <w:tcW w:w="1110" w:type="dxa"/>
            <w:noWrap/>
            <w:tcMar>
              <w:top w:w="0" w:type="dxa"/>
              <w:left w:w="70" w:type="dxa"/>
              <w:bottom w:w="0" w:type="dxa"/>
              <w:right w:w="70" w:type="dxa"/>
            </w:tcMar>
            <w:vAlign w:val="bottom"/>
          </w:tcPr>
          <w:p w14:paraId="619B2914" w14:textId="77777777" w:rsidR="009A19A5" w:rsidRPr="00422FDB" w:rsidRDefault="009A19A5">
            <w:pPr>
              <w:jc w:val="right"/>
              <w:rPr>
                <w:rFonts w:ascii="Verdana" w:hAnsi="Verdana" w:cs="Arial"/>
                <w:sz w:val="20"/>
                <w:szCs w:val="20"/>
              </w:rPr>
            </w:pPr>
          </w:p>
        </w:tc>
      </w:tr>
      <w:tr w:rsidR="009A19A5" w:rsidRPr="00422FDB" w14:paraId="05BD8BA3" w14:textId="77777777" w:rsidTr="004720F9">
        <w:trPr>
          <w:trHeight w:val="397"/>
        </w:trPr>
        <w:tc>
          <w:tcPr>
            <w:tcW w:w="567" w:type="dxa"/>
            <w:noWrap/>
            <w:tcMar>
              <w:top w:w="0" w:type="dxa"/>
              <w:left w:w="70" w:type="dxa"/>
              <w:bottom w:w="0" w:type="dxa"/>
              <w:right w:w="70" w:type="dxa"/>
            </w:tcMar>
            <w:vAlign w:val="bottom"/>
          </w:tcPr>
          <w:p w14:paraId="11578107" w14:textId="6ED134A4" w:rsidR="009A19A5" w:rsidRPr="00422FDB" w:rsidRDefault="00163430">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D4</w:t>
            </w:r>
          </w:p>
        </w:tc>
        <w:tc>
          <w:tcPr>
            <w:tcW w:w="3969" w:type="dxa"/>
            <w:gridSpan w:val="2"/>
            <w:noWrap/>
            <w:tcMar>
              <w:top w:w="0" w:type="dxa"/>
              <w:left w:w="70" w:type="dxa"/>
              <w:bottom w:w="0" w:type="dxa"/>
              <w:right w:w="70" w:type="dxa"/>
            </w:tcMar>
            <w:vAlign w:val="bottom"/>
          </w:tcPr>
          <w:p w14:paraId="64FD9AFE" w14:textId="5BA2FB2F" w:rsidR="009A19A5" w:rsidRPr="00422FDB" w:rsidRDefault="00511884">
            <w:pPr>
              <w:rPr>
                <w:rFonts w:ascii="Verdana" w:hAnsi="Verdana"/>
                <w:sz w:val="20"/>
                <w:szCs w:val="20"/>
              </w:rPr>
            </w:pPr>
            <w:r w:rsidRPr="00422FDB">
              <w:rPr>
                <w:rFonts w:ascii="Verdana" w:hAnsi="Verdana"/>
                <w:sz w:val="20"/>
                <w:szCs w:val="20"/>
              </w:rPr>
              <w:t>Financiële administratie</w:t>
            </w:r>
          </w:p>
        </w:tc>
        <w:tc>
          <w:tcPr>
            <w:tcW w:w="3828" w:type="dxa"/>
            <w:noWrap/>
            <w:tcMar>
              <w:top w:w="0" w:type="dxa"/>
              <w:left w:w="70" w:type="dxa"/>
              <w:bottom w:w="0" w:type="dxa"/>
              <w:right w:w="70" w:type="dxa"/>
            </w:tcMar>
            <w:vAlign w:val="bottom"/>
          </w:tcPr>
          <w:p w14:paraId="702FFDFA" w14:textId="77777777" w:rsidR="009A19A5" w:rsidRPr="00422FDB" w:rsidRDefault="009A19A5">
            <w:pPr>
              <w:rPr>
                <w:rFonts w:ascii="Verdana" w:eastAsia="Times New Roman" w:hAnsi="Verdana" w:cs="Times New Roman"/>
                <w:sz w:val="20"/>
                <w:szCs w:val="20"/>
                <w:lang w:eastAsia="nl-NL"/>
              </w:rPr>
            </w:pPr>
          </w:p>
        </w:tc>
        <w:tc>
          <w:tcPr>
            <w:tcW w:w="992" w:type="dxa"/>
          </w:tcPr>
          <w:p w14:paraId="7C2F5BC0" w14:textId="621A1158" w:rsidR="009A19A5" w:rsidRPr="00422FDB" w:rsidRDefault="00511884" w:rsidP="00B2651C">
            <w:pPr>
              <w:jc w:val="right"/>
              <w:rPr>
                <w:rFonts w:ascii="Verdana" w:hAnsi="Verdana" w:cs="Arial"/>
                <w:sz w:val="20"/>
                <w:szCs w:val="20"/>
              </w:rPr>
            </w:pPr>
            <w:r w:rsidRPr="00422FDB">
              <w:rPr>
                <w:rFonts w:ascii="Verdana" w:hAnsi="Verdana" w:cs="Arial"/>
                <w:sz w:val="20"/>
                <w:szCs w:val="20"/>
              </w:rPr>
              <w:t>5.500</w:t>
            </w:r>
          </w:p>
        </w:tc>
        <w:tc>
          <w:tcPr>
            <w:tcW w:w="1110" w:type="dxa"/>
            <w:noWrap/>
            <w:tcMar>
              <w:top w:w="0" w:type="dxa"/>
              <w:left w:w="70" w:type="dxa"/>
              <w:bottom w:w="0" w:type="dxa"/>
              <w:right w:w="70" w:type="dxa"/>
            </w:tcMar>
            <w:vAlign w:val="bottom"/>
          </w:tcPr>
          <w:p w14:paraId="3FDFBF60" w14:textId="77777777" w:rsidR="009A19A5" w:rsidRPr="00422FDB" w:rsidRDefault="009A19A5">
            <w:pPr>
              <w:jc w:val="right"/>
              <w:rPr>
                <w:rFonts w:ascii="Verdana" w:hAnsi="Verdana" w:cs="Arial"/>
                <w:sz w:val="20"/>
                <w:szCs w:val="20"/>
              </w:rPr>
            </w:pPr>
          </w:p>
        </w:tc>
      </w:tr>
      <w:tr w:rsidR="0056314F" w:rsidRPr="00422FDB" w14:paraId="45AD01A0" w14:textId="77777777" w:rsidTr="004720F9">
        <w:trPr>
          <w:trHeight w:val="397"/>
        </w:trPr>
        <w:tc>
          <w:tcPr>
            <w:tcW w:w="567" w:type="dxa"/>
            <w:noWrap/>
            <w:tcMar>
              <w:top w:w="0" w:type="dxa"/>
              <w:left w:w="70" w:type="dxa"/>
              <w:bottom w:w="0" w:type="dxa"/>
              <w:right w:w="70" w:type="dxa"/>
            </w:tcMar>
            <w:vAlign w:val="bottom"/>
          </w:tcPr>
          <w:p w14:paraId="7FE8F86A" w14:textId="1D184A37" w:rsidR="0056314F" w:rsidRPr="00422FDB" w:rsidRDefault="00511884">
            <w:pPr>
              <w:jc w:val="right"/>
              <w:rPr>
                <w:rFonts w:ascii="Verdana" w:hAnsi="Verdana" w:cs="Arial"/>
                <w:b/>
                <w:bCs/>
                <w:color w:val="000000"/>
                <w:sz w:val="24"/>
                <w:szCs w:val="24"/>
                <w:lang w:eastAsia="nl-NL"/>
              </w:rPr>
            </w:pPr>
            <w:r w:rsidRPr="00422FDB">
              <w:rPr>
                <w:rFonts w:ascii="Verdana" w:hAnsi="Verdana" w:cs="Arial"/>
                <w:b/>
                <w:bCs/>
                <w:color w:val="000000"/>
                <w:sz w:val="24"/>
                <w:szCs w:val="24"/>
                <w:lang w:eastAsia="nl-NL"/>
              </w:rPr>
              <w:t>E</w:t>
            </w:r>
          </w:p>
        </w:tc>
        <w:tc>
          <w:tcPr>
            <w:tcW w:w="3969" w:type="dxa"/>
            <w:gridSpan w:val="2"/>
            <w:noWrap/>
            <w:tcMar>
              <w:top w:w="0" w:type="dxa"/>
              <w:left w:w="70" w:type="dxa"/>
              <w:bottom w:w="0" w:type="dxa"/>
              <w:right w:w="70" w:type="dxa"/>
            </w:tcMar>
            <w:vAlign w:val="bottom"/>
          </w:tcPr>
          <w:p w14:paraId="278EFF35" w14:textId="60430D16" w:rsidR="0056314F" w:rsidRPr="00422FDB" w:rsidRDefault="00511884">
            <w:pPr>
              <w:rPr>
                <w:rFonts w:ascii="Verdana" w:hAnsi="Verdana"/>
                <w:b/>
                <w:bCs/>
                <w:sz w:val="24"/>
                <w:szCs w:val="24"/>
              </w:rPr>
            </w:pPr>
            <w:r w:rsidRPr="00422FDB">
              <w:rPr>
                <w:rFonts w:ascii="Verdana" w:hAnsi="Verdana"/>
                <w:b/>
                <w:bCs/>
                <w:sz w:val="24"/>
                <w:szCs w:val="24"/>
              </w:rPr>
              <w:t>Overig (Niet PGO subsidie)</w:t>
            </w:r>
          </w:p>
        </w:tc>
        <w:tc>
          <w:tcPr>
            <w:tcW w:w="3828" w:type="dxa"/>
            <w:noWrap/>
            <w:tcMar>
              <w:top w:w="0" w:type="dxa"/>
              <w:left w:w="70" w:type="dxa"/>
              <w:bottom w:w="0" w:type="dxa"/>
              <w:right w:w="70" w:type="dxa"/>
            </w:tcMar>
            <w:vAlign w:val="bottom"/>
          </w:tcPr>
          <w:p w14:paraId="33E1621B" w14:textId="77777777" w:rsidR="0056314F" w:rsidRPr="00422FDB" w:rsidRDefault="0056314F">
            <w:pPr>
              <w:rPr>
                <w:rFonts w:ascii="Verdana" w:eastAsia="Times New Roman" w:hAnsi="Verdana" w:cs="Times New Roman"/>
                <w:sz w:val="20"/>
                <w:szCs w:val="20"/>
                <w:lang w:eastAsia="nl-NL"/>
              </w:rPr>
            </w:pPr>
          </w:p>
        </w:tc>
        <w:tc>
          <w:tcPr>
            <w:tcW w:w="992" w:type="dxa"/>
          </w:tcPr>
          <w:p w14:paraId="687D7515" w14:textId="77777777" w:rsidR="0056314F" w:rsidRPr="00422FDB" w:rsidRDefault="0056314F" w:rsidP="00B2651C">
            <w:pPr>
              <w:jc w:val="right"/>
              <w:rPr>
                <w:rFonts w:ascii="Verdana" w:hAnsi="Verdana" w:cs="Arial"/>
                <w:sz w:val="20"/>
                <w:szCs w:val="20"/>
              </w:rPr>
            </w:pPr>
          </w:p>
        </w:tc>
        <w:tc>
          <w:tcPr>
            <w:tcW w:w="1110" w:type="dxa"/>
            <w:noWrap/>
            <w:tcMar>
              <w:top w:w="0" w:type="dxa"/>
              <w:left w:w="70" w:type="dxa"/>
              <w:bottom w:w="0" w:type="dxa"/>
              <w:right w:w="70" w:type="dxa"/>
            </w:tcMar>
            <w:vAlign w:val="bottom"/>
          </w:tcPr>
          <w:p w14:paraId="30018736" w14:textId="332B986D" w:rsidR="0056314F" w:rsidRPr="00422FDB" w:rsidRDefault="00422FDB">
            <w:pPr>
              <w:jc w:val="right"/>
              <w:rPr>
                <w:rFonts w:ascii="Verdana" w:hAnsi="Verdana" w:cs="Arial"/>
                <w:sz w:val="20"/>
                <w:szCs w:val="20"/>
              </w:rPr>
            </w:pPr>
            <w:r w:rsidRPr="00422FDB">
              <w:rPr>
                <w:rFonts w:ascii="Verdana" w:hAnsi="Verdana" w:cs="Arial"/>
                <w:sz w:val="20"/>
                <w:szCs w:val="20"/>
              </w:rPr>
              <w:t>10.000</w:t>
            </w:r>
          </w:p>
        </w:tc>
      </w:tr>
      <w:tr w:rsidR="00F17C92" w:rsidRPr="00422FDB" w14:paraId="187A59B6" w14:textId="77777777" w:rsidTr="004720F9">
        <w:trPr>
          <w:trHeight w:val="397"/>
        </w:trPr>
        <w:tc>
          <w:tcPr>
            <w:tcW w:w="567" w:type="dxa"/>
            <w:noWrap/>
            <w:tcMar>
              <w:top w:w="0" w:type="dxa"/>
              <w:left w:w="70" w:type="dxa"/>
              <w:bottom w:w="0" w:type="dxa"/>
              <w:right w:w="70" w:type="dxa"/>
            </w:tcMar>
            <w:vAlign w:val="bottom"/>
          </w:tcPr>
          <w:p w14:paraId="42BEF171" w14:textId="3B9A3F4F" w:rsidR="00F17C92" w:rsidRPr="00422FDB" w:rsidRDefault="00F17C92">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E1</w:t>
            </w:r>
          </w:p>
        </w:tc>
        <w:tc>
          <w:tcPr>
            <w:tcW w:w="3969" w:type="dxa"/>
            <w:gridSpan w:val="2"/>
            <w:noWrap/>
            <w:tcMar>
              <w:top w:w="0" w:type="dxa"/>
              <w:left w:w="70" w:type="dxa"/>
              <w:bottom w:w="0" w:type="dxa"/>
              <w:right w:w="70" w:type="dxa"/>
            </w:tcMar>
            <w:vAlign w:val="bottom"/>
          </w:tcPr>
          <w:p w14:paraId="324144CF" w14:textId="0068F881" w:rsidR="00F17C92" w:rsidRPr="00422FDB" w:rsidRDefault="00F17C92">
            <w:pPr>
              <w:rPr>
                <w:rFonts w:ascii="Verdana" w:hAnsi="Verdana" w:cs="Arial"/>
                <w:sz w:val="20"/>
                <w:szCs w:val="20"/>
              </w:rPr>
            </w:pPr>
            <w:r w:rsidRPr="00422FDB">
              <w:rPr>
                <w:rFonts w:ascii="Verdana" w:hAnsi="Verdana" w:cs="Arial"/>
                <w:sz w:val="20"/>
                <w:szCs w:val="20"/>
              </w:rPr>
              <w:t>Bestuurskosten</w:t>
            </w:r>
            <w:r w:rsidR="00F276B3">
              <w:rPr>
                <w:rFonts w:ascii="Verdana" w:hAnsi="Verdana" w:cs="Arial"/>
                <w:sz w:val="20"/>
                <w:szCs w:val="20"/>
              </w:rPr>
              <w:t xml:space="preserve"> en </w:t>
            </w:r>
            <w:proofErr w:type="spellStart"/>
            <w:r w:rsidR="00F276B3">
              <w:rPr>
                <w:rFonts w:ascii="Verdana" w:hAnsi="Verdana" w:cs="Arial"/>
                <w:sz w:val="20"/>
                <w:szCs w:val="20"/>
              </w:rPr>
              <w:t>ALV</w:t>
            </w:r>
            <w:r w:rsidR="00A028BA">
              <w:rPr>
                <w:rFonts w:ascii="Verdana" w:hAnsi="Verdana" w:cs="Arial"/>
                <w:sz w:val="20"/>
                <w:szCs w:val="20"/>
              </w:rPr>
              <w:t>’s</w:t>
            </w:r>
            <w:proofErr w:type="spellEnd"/>
          </w:p>
        </w:tc>
        <w:tc>
          <w:tcPr>
            <w:tcW w:w="3828" w:type="dxa"/>
            <w:noWrap/>
            <w:tcMar>
              <w:top w:w="0" w:type="dxa"/>
              <w:left w:w="70" w:type="dxa"/>
              <w:bottom w:w="0" w:type="dxa"/>
              <w:right w:w="70" w:type="dxa"/>
            </w:tcMar>
            <w:vAlign w:val="bottom"/>
          </w:tcPr>
          <w:p w14:paraId="0CF97AFD" w14:textId="77777777" w:rsidR="00F17C92" w:rsidRPr="00422FDB" w:rsidRDefault="00F17C92">
            <w:pPr>
              <w:rPr>
                <w:rFonts w:ascii="Verdana" w:eastAsia="Times New Roman" w:hAnsi="Verdana" w:cs="Arial"/>
                <w:sz w:val="20"/>
                <w:szCs w:val="20"/>
                <w:lang w:eastAsia="nl-NL"/>
              </w:rPr>
            </w:pPr>
          </w:p>
        </w:tc>
        <w:tc>
          <w:tcPr>
            <w:tcW w:w="992" w:type="dxa"/>
          </w:tcPr>
          <w:p w14:paraId="59F001D1" w14:textId="09F5B99C" w:rsidR="00F17C92" w:rsidRPr="00422FDB" w:rsidRDefault="00A028BA" w:rsidP="00B2651C">
            <w:pPr>
              <w:jc w:val="right"/>
              <w:rPr>
                <w:rFonts w:ascii="Verdana" w:hAnsi="Verdana" w:cs="Arial"/>
                <w:sz w:val="20"/>
                <w:szCs w:val="20"/>
              </w:rPr>
            </w:pPr>
            <w:r>
              <w:rPr>
                <w:rFonts w:ascii="Verdana" w:hAnsi="Verdana" w:cs="Arial"/>
                <w:sz w:val="20"/>
                <w:szCs w:val="20"/>
              </w:rPr>
              <w:t>4.000</w:t>
            </w:r>
          </w:p>
        </w:tc>
        <w:tc>
          <w:tcPr>
            <w:tcW w:w="1110" w:type="dxa"/>
            <w:noWrap/>
            <w:tcMar>
              <w:top w:w="0" w:type="dxa"/>
              <w:left w:w="70" w:type="dxa"/>
              <w:bottom w:w="0" w:type="dxa"/>
              <w:right w:w="70" w:type="dxa"/>
            </w:tcMar>
            <w:vAlign w:val="bottom"/>
          </w:tcPr>
          <w:p w14:paraId="67829AD2" w14:textId="3A84AB08" w:rsidR="00F17C92" w:rsidRPr="00422FDB" w:rsidRDefault="00F17C92">
            <w:pPr>
              <w:jc w:val="right"/>
              <w:rPr>
                <w:rFonts w:ascii="Verdana" w:hAnsi="Verdana" w:cs="Arial"/>
                <w:sz w:val="20"/>
                <w:szCs w:val="20"/>
              </w:rPr>
            </w:pPr>
          </w:p>
        </w:tc>
      </w:tr>
      <w:tr w:rsidR="00F17C92" w:rsidRPr="00422FDB" w14:paraId="63A1F20B" w14:textId="77777777" w:rsidTr="004720F9">
        <w:trPr>
          <w:trHeight w:val="397"/>
        </w:trPr>
        <w:tc>
          <w:tcPr>
            <w:tcW w:w="567" w:type="dxa"/>
            <w:noWrap/>
            <w:tcMar>
              <w:top w:w="0" w:type="dxa"/>
              <w:left w:w="70" w:type="dxa"/>
              <w:bottom w:w="0" w:type="dxa"/>
              <w:right w:w="70" w:type="dxa"/>
            </w:tcMar>
            <w:vAlign w:val="bottom"/>
          </w:tcPr>
          <w:p w14:paraId="179A2976" w14:textId="4DAA4753" w:rsidR="00F17C92" w:rsidRPr="00422FDB" w:rsidRDefault="002D3FF7">
            <w:pPr>
              <w:jc w:val="right"/>
              <w:rPr>
                <w:rFonts w:ascii="Verdana" w:hAnsi="Verdana" w:cs="Arial"/>
                <w:color w:val="000000"/>
                <w:sz w:val="20"/>
                <w:szCs w:val="20"/>
                <w:lang w:eastAsia="nl-NL"/>
              </w:rPr>
            </w:pPr>
            <w:r w:rsidRPr="00422FDB">
              <w:rPr>
                <w:rFonts w:ascii="Verdana" w:hAnsi="Verdana" w:cs="Arial"/>
                <w:color w:val="000000"/>
                <w:sz w:val="20"/>
                <w:szCs w:val="20"/>
                <w:lang w:eastAsia="nl-NL"/>
              </w:rPr>
              <w:t>E2</w:t>
            </w:r>
          </w:p>
        </w:tc>
        <w:tc>
          <w:tcPr>
            <w:tcW w:w="3969" w:type="dxa"/>
            <w:gridSpan w:val="2"/>
            <w:noWrap/>
            <w:tcMar>
              <w:top w:w="0" w:type="dxa"/>
              <w:left w:w="70" w:type="dxa"/>
              <w:bottom w:w="0" w:type="dxa"/>
              <w:right w:w="70" w:type="dxa"/>
            </w:tcMar>
            <w:vAlign w:val="bottom"/>
          </w:tcPr>
          <w:p w14:paraId="10355236" w14:textId="761C60F4" w:rsidR="00F17C92" w:rsidRPr="00422FDB" w:rsidRDefault="002D3FF7">
            <w:pPr>
              <w:rPr>
                <w:rFonts w:ascii="Verdana" w:hAnsi="Verdana" w:cs="Arial"/>
                <w:sz w:val="20"/>
                <w:szCs w:val="20"/>
              </w:rPr>
            </w:pPr>
            <w:r w:rsidRPr="00422FDB">
              <w:rPr>
                <w:rFonts w:ascii="Verdana" w:hAnsi="Verdana" w:cs="Arial"/>
                <w:sz w:val="20"/>
                <w:szCs w:val="20"/>
              </w:rPr>
              <w:t>Extra inzet informatie</w:t>
            </w:r>
            <w:r w:rsidR="00422FDB" w:rsidRPr="00422FDB">
              <w:rPr>
                <w:rFonts w:ascii="Verdana" w:hAnsi="Verdana" w:cs="Arial"/>
                <w:sz w:val="20"/>
                <w:szCs w:val="20"/>
              </w:rPr>
              <w:t>voorziening</w:t>
            </w:r>
          </w:p>
        </w:tc>
        <w:tc>
          <w:tcPr>
            <w:tcW w:w="3828" w:type="dxa"/>
            <w:noWrap/>
            <w:tcMar>
              <w:top w:w="0" w:type="dxa"/>
              <w:left w:w="70" w:type="dxa"/>
              <w:bottom w:w="0" w:type="dxa"/>
              <w:right w:w="70" w:type="dxa"/>
            </w:tcMar>
            <w:vAlign w:val="bottom"/>
          </w:tcPr>
          <w:p w14:paraId="689F99E3" w14:textId="77777777" w:rsidR="00F17C92" w:rsidRPr="00422FDB" w:rsidRDefault="00F17C92">
            <w:pPr>
              <w:rPr>
                <w:rFonts w:ascii="Verdana" w:eastAsia="Times New Roman" w:hAnsi="Verdana" w:cs="Arial"/>
                <w:sz w:val="20"/>
                <w:szCs w:val="20"/>
                <w:lang w:eastAsia="nl-NL"/>
              </w:rPr>
            </w:pPr>
          </w:p>
        </w:tc>
        <w:tc>
          <w:tcPr>
            <w:tcW w:w="992" w:type="dxa"/>
          </w:tcPr>
          <w:p w14:paraId="4DDF831D" w14:textId="7F3EEEC2" w:rsidR="00F17C92" w:rsidRPr="00422FDB" w:rsidRDefault="00A028BA" w:rsidP="00B2651C">
            <w:pPr>
              <w:jc w:val="right"/>
              <w:rPr>
                <w:rFonts w:ascii="Verdana" w:hAnsi="Verdana" w:cs="Arial"/>
                <w:sz w:val="20"/>
                <w:szCs w:val="20"/>
              </w:rPr>
            </w:pPr>
            <w:r>
              <w:rPr>
                <w:rFonts w:ascii="Verdana" w:hAnsi="Verdana" w:cs="Arial"/>
                <w:sz w:val="20"/>
                <w:szCs w:val="20"/>
              </w:rPr>
              <w:t>6.000</w:t>
            </w:r>
          </w:p>
        </w:tc>
        <w:tc>
          <w:tcPr>
            <w:tcW w:w="1110" w:type="dxa"/>
            <w:noWrap/>
            <w:tcMar>
              <w:top w:w="0" w:type="dxa"/>
              <w:left w:w="70" w:type="dxa"/>
              <w:bottom w:w="0" w:type="dxa"/>
              <w:right w:w="70" w:type="dxa"/>
            </w:tcMar>
            <w:vAlign w:val="bottom"/>
          </w:tcPr>
          <w:p w14:paraId="12B5CDB9" w14:textId="77777777" w:rsidR="00F17C92" w:rsidRPr="00422FDB" w:rsidRDefault="00F17C92">
            <w:pPr>
              <w:jc w:val="right"/>
              <w:rPr>
                <w:rFonts w:ascii="Verdana" w:hAnsi="Verdana" w:cs="Arial"/>
                <w:sz w:val="20"/>
                <w:szCs w:val="20"/>
              </w:rPr>
            </w:pPr>
          </w:p>
        </w:tc>
      </w:tr>
      <w:tr w:rsidR="00F17C92" w:rsidRPr="00422FDB" w14:paraId="4959989E" w14:textId="77777777" w:rsidTr="004720F9">
        <w:trPr>
          <w:trHeight w:val="397"/>
        </w:trPr>
        <w:tc>
          <w:tcPr>
            <w:tcW w:w="567" w:type="dxa"/>
            <w:noWrap/>
            <w:tcMar>
              <w:top w:w="0" w:type="dxa"/>
              <w:left w:w="70" w:type="dxa"/>
              <w:bottom w:w="0" w:type="dxa"/>
              <w:right w:w="70" w:type="dxa"/>
            </w:tcMar>
            <w:vAlign w:val="bottom"/>
          </w:tcPr>
          <w:p w14:paraId="319E3CD0" w14:textId="77777777" w:rsidR="00F17C92" w:rsidRPr="00422FDB" w:rsidRDefault="00F17C92">
            <w:pPr>
              <w:jc w:val="right"/>
              <w:rPr>
                <w:rFonts w:ascii="Verdana" w:hAnsi="Verdana" w:cs="Arial"/>
                <w:b/>
                <w:bCs/>
                <w:color w:val="000000"/>
                <w:sz w:val="20"/>
                <w:szCs w:val="20"/>
                <w:lang w:eastAsia="nl-NL"/>
              </w:rPr>
            </w:pPr>
          </w:p>
        </w:tc>
        <w:tc>
          <w:tcPr>
            <w:tcW w:w="3969" w:type="dxa"/>
            <w:gridSpan w:val="2"/>
            <w:noWrap/>
            <w:tcMar>
              <w:top w:w="0" w:type="dxa"/>
              <w:left w:w="70" w:type="dxa"/>
              <w:bottom w:w="0" w:type="dxa"/>
              <w:right w:w="70" w:type="dxa"/>
            </w:tcMar>
            <w:vAlign w:val="bottom"/>
          </w:tcPr>
          <w:p w14:paraId="1E8FD6A6" w14:textId="77777777" w:rsidR="00F17C92" w:rsidRPr="00422FDB" w:rsidRDefault="00F17C92">
            <w:pPr>
              <w:rPr>
                <w:rFonts w:ascii="Verdana" w:hAnsi="Verdana" w:cs="Arial"/>
                <w:b/>
                <w:bCs/>
                <w:sz w:val="20"/>
                <w:szCs w:val="20"/>
              </w:rPr>
            </w:pPr>
          </w:p>
        </w:tc>
        <w:tc>
          <w:tcPr>
            <w:tcW w:w="3828" w:type="dxa"/>
            <w:noWrap/>
            <w:tcMar>
              <w:top w:w="0" w:type="dxa"/>
              <w:left w:w="70" w:type="dxa"/>
              <w:bottom w:w="0" w:type="dxa"/>
              <w:right w:w="70" w:type="dxa"/>
            </w:tcMar>
            <w:vAlign w:val="bottom"/>
          </w:tcPr>
          <w:p w14:paraId="0F2A650A" w14:textId="77777777" w:rsidR="00F17C92" w:rsidRPr="00422FDB" w:rsidRDefault="00F17C92">
            <w:pPr>
              <w:rPr>
                <w:rFonts w:ascii="Verdana" w:eastAsia="Times New Roman" w:hAnsi="Verdana" w:cs="Arial"/>
                <w:sz w:val="20"/>
                <w:szCs w:val="20"/>
                <w:lang w:eastAsia="nl-NL"/>
              </w:rPr>
            </w:pPr>
          </w:p>
        </w:tc>
        <w:tc>
          <w:tcPr>
            <w:tcW w:w="992" w:type="dxa"/>
          </w:tcPr>
          <w:p w14:paraId="6872F617" w14:textId="77777777" w:rsidR="00F17C92" w:rsidRPr="00422FDB" w:rsidRDefault="00F17C92" w:rsidP="00B2651C">
            <w:pPr>
              <w:jc w:val="right"/>
              <w:rPr>
                <w:rFonts w:ascii="Verdana" w:hAnsi="Verdana" w:cs="Arial"/>
                <w:sz w:val="20"/>
                <w:szCs w:val="20"/>
              </w:rPr>
            </w:pPr>
          </w:p>
        </w:tc>
        <w:tc>
          <w:tcPr>
            <w:tcW w:w="1110" w:type="dxa"/>
            <w:noWrap/>
            <w:tcMar>
              <w:top w:w="0" w:type="dxa"/>
              <w:left w:w="70" w:type="dxa"/>
              <w:bottom w:w="0" w:type="dxa"/>
              <w:right w:w="70" w:type="dxa"/>
            </w:tcMar>
            <w:vAlign w:val="bottom"/>
          </w:tcPr>
          <w:p w14:paraId="1D57B8CF" w14:textId="77777777" w:rsidR="00F17C92" w:rsidRPr="00422FDB" w:rsidRDefault="00F17C92">
            <w:pPr>
              <w:jc w:val="right"/>
              <w:rPr>
                <w:rFonts w:ascii="Verdana" w:hAnsi="Verdana" w:cs="Arial"/>
                <w:sz w:val="20"/>
                <w:szCs w:val="20"/>
              </w:rPr>
            </w:pPr>
          </w:p>
        </w:tc>
      </w:tr>
      <w:tr w:rsidR="00C26A9C" w:rsidRPr="00422FDB" w14:paraId="1FCEE73B" w14:textId="77777777" w:rsidTr="00A93820">
        <w:trPr>
          <w:trHeight w:val="397"/>
        </w:trPr>
        <w:tc>
          <w:tcPr>
            <w:tcW w:w="567" w:type="dxa"/>
            <w:noWrap/>
            <w:tcMar>
              <w:top w:w="0" w:type="dxa"/>
              <w:left w:w="70" w:type="dxa"/>
              <w:bottom w:w="0" w:type="dxa"/>
              <w:right w:w="70" w:type="dxa"/>
            </w:tcMar>
            <w:vAlign w:val="bottom"/>
            <w:hideMark/>
          </w:tcPr>
          <w:p w14:paraId="05E706D6" w14:textId="77777777" w:rsidR="00C26A9C" w:rsidRPr="00422FDB" w:rsidRDefault="00C26A9C" w:rsidP="00381326">
            <w:pPr>
              <w:rPr>
                <w:rFonts w:ascii="Verdana" w:hAnsi="Verdana"/>
              </w:rPr>
            </w:pPr>
          </w:p>
        </w:tc>
        <w:tc>
          <w:tcPr>
            <w:tcW w:w="3969" w:type="dxa"/>
            <w:gridSpan w:val="2"/>
            <w:noWrap/>
            <w:tcMar>
              <w:top w:w="0" w:type="dxa"/>
              <w:left w:w="70" w:type="dxa"/>
              <w:bottom w:w="0" w:type="dxa"/>
              <w:right w:w="70" w:type="dxa"/>
            </w:tcMar>
            <w:vAlign w:val="bottom"/>
            <w:hideMark/>
          </w:tcPr>
          <w:p w14:paraId="00E831FF" w14:textId="0EEC11C6" w:rsidR="00C26A9C" w:rsidRPr="00422FDB" w:rsidRDefault="00C26A9C" w:rsidP="00381326">
            <w:pPr>
              <w:rPr>
                <w:rFonts w:ascii="Verdana" w:eastAsia="Times New Roman" w:hAnsi="Verdana" w:cs="Times New Roman"/>
                <w:sz w:val="20"/>
                <w:szCs w:val="20"/>
                <w:lang w:eastAsia="nl-NL"/>
              </w:rPr>
            </w:pPr>
            <w:r w:rsidRPr="00422FDB">
              <w:rPr>
                <w:rFonts w:ascii="Verdana" w:hAnsi="Verdana" w:cs="Arial"/>
                <w:b/>
                <w:bCs/>
                <w:color w:val="000000"/>
                <w:sz w:val="20"/>
                <w:szCs w:val="20"/>
                <w:lang w:eastAsia="nl-NL"/>
              </w:rPr>
              <w:t>TOTAAL LASTEN</w:t>
            </w:r>
          </w:p>
        </w:tc>
        <w:tc>
          <w:tcPr>
            <w:tcW w:w="3828" w:type="dxa"/>
            <w:noWrap/>
            <w:tcMar>
              <w:top w:w="0" w:type="dxa"/>
              <w:left w:w="70" w:type="dxa"/>
              <w:bottom w:w="0" w:type="dxa"/>
              <w:right w:w="70" w:type="dxa"/>
            </w:tcMar>
            <w:vAlign w:val="bottom"/>
            <w:hideMark/>
          </w:tcPr>
          <w:p w14:paraId="66D2BA08" w14:textId="6581DF02" w:rsidR="00C26A9C" w:rsidRPr="00422FDB" w:rsidRDefault="00C26A9C" w:rsidP="00381326">
            <w:pPr>
              <w:rPr>
                <w:rFonts w:ascii="Verdana" w:eastAsia="Times New Roman" w:hAnsi="Verdana" w:cs="Times New Roman"/>
                <w:sz w:val="20"/>
                <w:szCs w:val="20"/>
                <w:lang w:eastAsia="nl-NL"/>
              </w:rPr>
            </w:pPr>
          </w:p>
        </w:tc>
        <w:tc>
          <w:tcPr>
            <w:tcW w:w="992" w:type="dxa"/>
          </w:tcPr>
          <w:p w14:paraId="7F690DCD" w14:textId="77777777" w:rsidR="00C26A9C" w:rsidRPr="00422FDB" w:rsidRDefault="00C26A9C" w:rsidP="00B2651C">
            <w:pPr>
              <w:jc w:val="right"/>
              <w:rPr>
                <w:rFonts w:ascii="Verdana" w:hAnsi="Verdana" w:cs="Arial"/>
                <w:b/>
                <w:bCs/>
                <w:color w:val="000000"/>
                <w:sz w:val="20"/>
                <w:szCs w:val="20"/>
                <w:u w:val="single"/>
                <w:lang w:eastAsia="nl-NL"/>
              </w:rPr>
            </w:pPr>
          </w:p>
        </w:tc>
        <w:tc>
          <w:tcPr>
            <w:tcW w:w="1110" w:type="dxa"/>
            <w:noWrap/>
            <w:tcMar>
              <w:top w:w="0" w:type="dxa"/>
              <w:left w:w="70" w:type="dxa"/>
              <w:bottom w:w="0" w:type="dxa"/>
              <w:right w:w="70" w:type="dxa"/>
            </w:tcMar>
            <w:vAlign w:val="bottom"/>
            <w:hideMark/>
          </w:tcPr>
          <w:p w14:paraId="6EBE9109" w14:textId="5382D434" w:rsidR="00C26A9C" w:rsidRPr="00422FDB" w:rsidRDefault="00C26A9C" w:rsidP="006F4910">
            <w:pPr>
              <w:jc w:val="right"/>
              <w:rPr>
                <w:rFonts w:ascii="Verdana" w:hAnsi="Verdana" w:cs="Arial"/>
                <w:b/>
                <w:bCs/>
                <w:color w:val="000000"/>
                <w:sz w:val="24"/>
                <w:szCs w:val="24"/>
                <w:u w:val="single"/>
                <w:lang w:eastAsia="nl-NL"/>
              </w:rPr>
            </w:pPr>
            <w:r w:rsidRPr="00422FDB">
              <w:rPr>
                <w:rFonts w:ascii="Verdana" w:hAnsi="Verdana" w:cs="Arial"/>
                <w:b/>
                <w:bCs/>
                <w:color w:val="000000"/>
                <w:sz w:val="24"/>
                <w:szCs w:val="24"/>
                <w:u w:val="single"/>
                <w:lang w:eastAsia="nl-NL"/>
              </w:rPr>
              <w:t>90.985</w:t>
            </w:r>
          </w:p>
        </w:tc>
      </w:tr>
    </w:tbl>
    <w:p w14:paraId="77B9B9DA" w14:textId="2B1BC6C6" w:rsidR="0025672E" w:rsidRPr="00422FDB" w:rsidRDefault="0025672E">
      <w:pPr>
        <w:rPr>
          <w:rFonts w:ascii="Verdana" w:hAnsi="Verdana"/>
        </w:rPr>
      </w:pPr>
    </w:p>
    <w:p w14:paraId="0121A746" w14:textId="77777777" w:rsidR="007D4218" w:rsidRPr="00422FDB" w:rsidRDefault="007D4218">
      <w:pPr>
        <w:rPr>
          <w:rFonts w:ascii="Verdana" w:hAnsi="Verdana"/>
          <w:b/>
          <w:bCs/>
          <w:sz w:val="28"/>
          <w:szCs w:val="28"/>
        </w:rPr>
      </w:pPr>
    </w:p>
    <w:p w14:paraId="38FD1EBF" w14:textId="77777777" w:rsidR="007D4218" w:rsidRPr="00422FDB" w:rsidRDefault="007D4218">
      <w:pPr>
        <w:rPr>
          <w:rFonts w:ascii="Verdana" w:hAnsi="Verdana"/>
          <w:b/>
          <w:bCs/>
          <w:sz w:val="28"/>
          <w:szCs w:val="28"/>
        </w:rPr>
      </w:pPr>
    </w:p>
    <w:p w14:paraId="50B4C02A" w14:textId="77777777" w:rsidR="007D4218" w:rsidRDefault="007D4218">
      <w:pPr>
        <w:rPr>
          <w:b/>
          <w:bCs/>
          <w:sz w:val="28"/>
          <w:szCs w:val="28"/>
        </w:rPr>
      </w:pPr>
    </w:p>
    <w:p w14:paraId="63A56707" w14:textId="30F60B7D" w:rsidR="0025672E" w:rsidRPr="00494F66" w:rsidRDefault="0025672E">
      <w:pPr>
        <w:rPr>
          <w:rFonts w:ascii="Verdana" w:hAnsi="Verdana"/>
          <w:b/>
          <w:bCs/>
          <w:sz w:val="44"/>
          <w:szCs w:val="44"/>
        </w:rPr>
      </w:pPr>
      <w:r w:rsidRPr="00494F66">
        <w:rPr>
          <w:rFonts w:ascii="Verdana" w:hAnsi="Verdana"/>
          <w:b/>
          <w:bCs/>
          <w:sz w:val="44"/>
          <w:szCs w:val="44"/>
        </w:rPr>
        <w:lastRenderedPageBreak/>
        <w:t>Toelichting</w:t>
      </w:r>
      <w:r w:rsidR="007D4218" w:rsidRPr="00494F66">
        <w:rPr>
          <w:rFonts w:ascii="Verdana" w:hAnsi="Verdana"/>
          <w:b/>
          <w:bCs/>
          <w:sz w:val="44"/>
          <w:szCs w:val="44"/>
        </w:rPr>
        <w:t xml:space="preserve"> begroting</w:t>
      </w:r>
    </w:p>
    <w:p w14:paraId="48F0B09A" w14:textId="5F35385A" w:rsidR="0025672E" w:rsidRPr="00AB75E4" w:rsidRDefault="0025672E">
      <w:pPr>
        <w:rPr>
          <w:rFonts w:ascii="Verdana" w:hAnsi="Verdana"/>
          <w:sz w:val="20"/>
          <w:szCs w:val="20"/>
        </w:rPr>
      </w:pPr>
    </w:p>
    <w:p w14:paraId="17BFB26F" w14:textId="567B4F89" w:rsidR="0025672E" w:rsidRPr="007412C3" w:rsidRDefault="0025672E">
      <w:pPr>
        <w:rPr>
          <w:rFonts w:ascii="Verdana" w:hAnsi="Verdana"/>
          <w:b/>
          <w:bCs/>
          <w:i/>
          <w:iCs/>
          <w:sz w:val="32"/>
          <w:szCs w:val="32"/>
        </w:rPr>
      </w:pPr>
      <w:r w:rsidRPr="007412C3">
        <w:rPr>
          <w:rFonts w:ascii="Verdana" w:hAnsi="Verdana"/>
          <w:i/>
          <w:iCs/>
          <w:sz w:val="32"/>
          <w:szCs w:val="32"/>
        </w:rPr>
        <w:t>Baten</w:t>
      </w:r>
      <w:r w:rsidRPr="007412C3">
        <w:rPr>
          <w:rFonts w:ascii="Verdana" w:hAnsi="Verdana"/>
          <w:b/>
          <w:bCs/>
          <w:i/>
          <w:iCs/>
          <w:sz w:val="32"/>
          <w:szCs w:val="32"/>
        </w:rPr>
        <w:t>:</w:t>
      </w:r>
    </w:p>
    <w:p w14:paraId="53A71E46" w14:textId="77777777" w:rsidR="0025672E" w:rsidRPr="00AB75E4" w:rsidRDefault="0025672E">
      <w:pPr>
        <w:rPr>
          <w:rFonts w:ascii="Verdana" w:hAnsi="Verdana"/>
          <w:sz w:val="20"/>
          <w:szCs w:val="20"/>
        </w:rPr>
      </w:pPr>
    </w:p>
    <w:p w14:paraId="36A743B4" w14:textId="77777777" w:rsidR="00D1001F" w:rsidRDefault="00D1001F" w:rsidP="004D59BE">
      <w:pPr>
        <w:pStyle w:val="Lijstalinea"/>
        <w:numPr>
          <w:ilvl w:val="1"/>
          <w:numId w:val="1"/>
        </w:numPr>
        <w:rPr>
          <w:rFonts w:ascii="Verdana" w:hAnsi="Verdana"/>
          <w:i/>
          <w:iCs/>
        </w:rPr>
      </w:pPr>
      <w:r w:rsidRPr="00D1001F">
        <w:rPr>
          <w:rFonts w:ascii="Verdana" w:hAnsi="Verdana"/>
          <w:i/>
          <w:iCs/>
        </w:rPr>
        <w:t xml:space="preserve"> Contributies en donaties</w:t>
      </w:r>
    </w:p>
    <w:p w14:paraId="5B397CE8" w14:textId="77777777" w:rsidR="007F6E09" w:rsidRPr="00D1001F" w:rsidRDefault="007F6E09" w:rsidP="007F6E09">
      <w:pPr>
        <w:pStyle w:val="Lijstalinea"/>
        <w:ind w:left="502"/>
        <w:rPr>
          <w:rFonts w:ascii="Verdana" w:hAnsi="Verdana"/>
          <w:i/>
          <w:iCs/>
        </w:rPr>
      </w:pPr>
    </w:p>
    <w:p w14:paraId="50D303A2" w14:textId="7F8F4717" w:rsidR="0025672E" w:rsidRDefault="0025672E" w:rsidP="00D1001F">
      <w:pPr>
        <w:ind w:left="142"/>
        <w:rPr>
          <w:rFonts w:ascii="Verdana" w:hAnsi="Verdana"/>
        </w:rPr>
      </w:pPr>
      <w:r w:rsidRPr="00D1001F">
        <w:rPr>
          <w:rFonts w:ascii="Verdana" w:hAnsi="Verdana"/>
        </w:rPr>
        <w:t xml:space="preserve">Wij verwachten dit jaar </w:t>
      </w:r>
      <w:r w:rsidR="00D57B02" w:rsidRPr="00D1001F">
        <w:rPr>
          <w:rFonts w:ascii="Verdana" w:hAnsi="Verdana"/>
        </w:rPr>
        <w:t>ca</w:t>
      </w:r>
      <w:r w:rsidR="00657D91" w:rsidRPr="00D1001F">
        <w:rPr>
          <w:rFonts w:ascii="Verdana" w:hAnsi="Verdana"/>
        </w:rPr>
        <w:t xml:space="preserve"> </w:t>
      </w:r>
      <w:r w:rsidR="00F47EE9" w:rsidRPr="00D1001F">
        <w:rPr>
          <w:rFonts w:ascii="Verdana" w:hAnsi="Verdana"/>
        </w:rPr>
        <w:t>2</w:t>
      </w:r>
      <w:r w:rsidR="00657D91" w:rsidRPr="00D1001F">
        <w:rPr>
          <w:rFonts w:ascii="Verdana" w:hAnsi="Verdana"/>
        </w:rPr>
        <w:t>50</w:t>
      </w:r>
      <w:r w:rsidRPr="00D1001F">
        <w:rPr>
          <w:rFonts w:ascii="Verdana" w:hAnsi="Verdana"/>
        </w:rPr>
        <w:t xml:space="preserve"> betalende leden </w:t>
      </w:r>
      <w:r w:rsidR="00D57B02" w:rsidRPr="00D1001F">
        <w:rPr>
          <w:rFonts w:ascii="Verdana" w:hAnsi="Verdana"/>
        </w:rPr>
        <w:t xml:space="preserve">en donateurs </w:t>
      </w:r>
      <w:r w:rsidRPr="00D1001F">
        <w:rPr>
          <w:rFonts w:ascii="Verdana" w:hAnsi="Verdana"/>
        </w:rPr>
        <w:t xml:space="preserve">te hebben. </w:t>
      </w:r>
      <w:r w:rsidR="001E0EEF" w:rsidRPr="00D1001F">
        <w:rPr>
          <w:rFonts w:ascii="Verdana" w:hAnsi="Verdana"/>
        </w:rPr>
        <w:t>Door</w:t>
      </w:r>
      <w:r w:rsidR="001F1834" w:rsidRPr="00D1001F">
        <w:rPr>
          <w:rFonts w:ascii="Verdana" w:hAnsi="Verdana"/>
        </w:rPr>
        <w:t xml:space="preserve"> middel van</w:t>
      </w:r>
      <w:r w:rsidR="001E0EEF" w:rsidRPr="00D1001F">
        <w:rPr>
          <w:rFonts w:ascii="Verdana" w:hAnsi="Verdana"/>
        </w:rPr>
        <w:t xml:space="preserve"> wervings</w:t>
      </w:r>
      <w:r w:rsidR="00094BC6" w:rsidRPr="00D1001F">
        <w:rPr>
          <w:rFonts w:ascii="Verdana" w:hAnsi="Verdana"/>
        </w:rPr>
        <w:t xml:space="preserve">acties </w:t>
      </w:r>
      <w:r w:rsidR="001F1834" w:rsidRPr="00D1001F">
        <w:rPr>
          <w:rFonts w:ascii="Verdana" w:hAnsi="Verdana"/>
        </w:rPr>
        <w:t>proberen wij</w:t>
      </w:r>
      <w:r w:rsidR="00094BC6" w:rsidRPr="00D1001F">
        <w:rPr>
          <w:rFonts w:ascii="Verdana" w:hAnsi="Verdana"/>
        </w:rPr>
        <w:t xml:space="preserve"> het leden</w:t>
      </w:r>
      <w:r w:rsidR="00017D32" w:rsidRPr="00D1001F">
        <w:rPr>
          <w:rFonts w:ascii="Verdana" w:hAnsi="Verdana"/>
        </w:rPr>
        <w:t>-</w:t>
      </w:r>
      <w:r w:rsidR="00094BC6" w:rsidRPr="00D1001F">
        <w:rPr>
          <w:rFonts w:ascii="Verdana" w:hAnsi="Verdana"/>
        </w:rPr>
        <w:t xml:space="preserve">/donateursaantal met minimaal 10 % </w:t>
      </w:r>
      <w:r w:rsidR="004B06A8" w:rsidRPr="00D1001F">
        <w:rPr>
          <w:rFonts w:ascii="Verdana" w:hAnsi="Verdana"/>
        </w:rPr>
        <w:t>te verhogen.</w:t>
      </w:r>
    </w:p>
    <w:p w14:paraId="029543BA" w14:textId="77777777" w:rsidR="00D1001F" w:rsidRPr="00D1001F" w:rsidRDefault="00D1001F" w:rsidP="00D1001F">
      <w:pPr>
        <w:ind w:left="142"/>
        <w:rPr>
          <w:rFonts w:ascii="Verdana" w:hAnsi="Verdana"/>
        </w:rPr>
      </w:pPr>
    </w:p>
    <w:p w14:paraId="0918F4D8" w14:textId="77777777" w:rsidR="007F6E09" w:rsidRDefault="00D1001F" w:rsidP="00F62AA8">
      <w:pPr>
        <w:pStyle w:val="Lijstalinea"/>
        <w:numPr>
          <w:ilvl w:val="1"/>
          <w:numId w:val="1"/>
        </w:numPr>
        <w:rPr>
          <w:rFonts w:ascii="Verdana" w:hAnsi="Verdana"/>
          <w:i/>
          <w:iCs/>
        </w:rPr>
      </w:pPr>
      <w:r w:rsidRPr="007F6E09">
        <w:rPr>
          <w:rFonts w:ascii="Verdana" w:hAnsi="Verdana"/>
          <w:i/>
          <w:iCs/>
        </w:rPr>
        <w:t xml:space="preserve"> PGO subsidie </w:t>
      </w:r>
      <w:r w:rsidR="007F6E09" w:rsidRPr="007F6E09">
        <w:rPr>
          <w:rFonts w:ascii="Verdana" w:hAnsi="Verdana"/>
          <w:i/>
          <w:iCs/>
        </w:rPr>
        <w:t>gehandicaptenorganisaties</w:t>
      </w:r>
    </w:p>
    <w:p w14:paraId="26264365" w14:textId="77777777" w:rsidR="007F6E09" w:rsidRPr="007F6E09" w:rsidRDefault="007F6E09" w:rsidP="007F6E09">
      <w:pPr>
        <w:pStyle w:val="Lijstalinea"/>
        <w:ind w:left="502"/>
        <w:rPr>
          <w:rFonts w:ascii="Verdana" w:hAnsi="Verdana"/>
          <w:i/>
          <w:iCs/>
        </w:rPr>
      </w:pPr>
    </w:p>
    <w:p w14:paraId="7F3A3733" w14:textId="77777777" w:rsidR="007F6E09" w:rsidRDefault="008E5EAA" w:rsidP="007F6E09">
      <w:pPr>
        <w:ind w:left="142"/>
        <w:rPr>
          <w:rFonts w:ascii="Verdana" w:hAnsi="Verdana"/>
        </w:rPr>
      </w:pPr>
      <w:r w:rsidRPr="007F6E09">
        <w:rPr>
          <w:rFonts w:ascii="Verdana" w:hAnsi="Verdana"/>
        </w:rPr>
        <w:t xml:space="preserve">Conform </w:t>
      </w:r>
      <w:r w:rsidR="00017D32" w:rsidRPr="007F6E09">
        <w:rPr>
          <w:rFonts w:ascii="Verdana" w:hAnsi="Verdana"/>
        </w:rPr>
        <w:t xml:space="preserve">het maximaal toe te kennen </w:t>
      </w:r>
      <w:r w:rsidRPr="007F6E09">
        <w:rPr>
          <w:rFonts w:ascii="Verdana" w:hAnsi="Verdana"/>
        </w:rPr>
        <w:t>subsidie</w:t>
      </w:r>
      <w:r w:rsidR="00337B19" w:rsidRPr="007F6E09">
        <w:rPr>
          <w:rFonts w:ascii="Verdana" w:hAnsi="Verdana"/>
        </w:rPr>
        <w:t>bedrag van</w:t>
      </w:r>
      <w:r w:rsidRPr="007F6E09">
        <w:rPr>
          <w:rFonts w:ascii="Verdana" w:hAnsi="Verdana"/>
        </w:rPr>
        <w:t xml:space="preserve"> VWS</w:t>
      </w:r>
      <w:r w:rsidR="00E63BAA" w:rsidRPr="007F6E09">
        <w:rPr>
          <w:rFonts w:ascii="Verdana" w:hAnsi="Verdana"/>
        </w:rPr>
        <w:t>.</w:t>
      </w:r>
    </w:p>
    <w:p w14:paraId="52CB644A" w14:textId="4E070AE8" w:rsidR="00E63BAA" w:rsidRPr="007F6E09" w:rsidRDefault="00E63BAA" w:rsidP="007F6E09">
      <w:pPr>
        <w:ind w:left="142"/>
        <w:rPr>
          <w:rFonts w:ascii="Verdana" w:hAnsi="Verdana"/>
        </w:rPr>
      </w:pPr>
      <w:r w:rsidRPr="007F6E09">
        <w:rPr>
          <w:rFonts w:ascii="Verdana" w:hAnsi="Verdana"/>
        </w:rPr>
        <w:t xml:space="preserve"> </w:t>
      </w:r>
    </w:p>
    <w:p w14:paraId="30C9753A" w14:textId="77777777" w:rsidR="007F6E09" w:rsidRDefault="007F6E09" w:rsidP="00F62AA8">
      <w:pPr>
        <w:pStyle w:val="Lijstalinea"/>
        <w:numPr>
          <w:ilvl w:val="1"/>
          <w:numId w:val="1"/>
        </w:numPr>
        <w:rPr>
          <w:rFonts w:ascii="Verdana" w:hAnsi="Verdana"/>
          <w:i/>
          <w:iCs/>
        </w:rPr>
      </w:pPr>
      <w:r w:rsidRPr="007F6E09">
        <w:rPr>
          <w:rFonts w:ascii="Verdana" w:hAnsi="Verdana"/>
          <w:i/>
          <w:iCs/>
        </w:rPr>
        <w:t xml:space="preserve"> Overige baten</w:t>
      </w:r>
    </w:p>
    <w:p w14:paraId="496C7A27" w14:textId="77777777" w:rsidR="007F6E09" w:rsidRPr="007F6E09" w:rsidRDefault="007F6E09" w:rsidP="007F6E09">
      <w:pPr>
        <w:pStyle w:val="Lijstalinea"/>
        <w:ind w:left="502"/>
        <w:rPr>
          <w:rFonts w:ascii="Verdana" w:hAnsi="Verdana"/>
          <w:i/>
          <w:iCs/>
        </w:rPr>
      </w:pPr>
    </w:p>
    <w:p w14:paraId="5B2107A0" w14:textId="47C3776D" w:rsidR="00FA0223" w:rsidRPr="007F6E09" w:rsidRDefault="00FA0223" w:rsidP="007F6E09">
      <w:pPr>
        <w:ind w:left="142"/>
        <w:rPr>
          <w:rFonts w:ascii="Verdana" w:hAnsi="Verdana"/>
        </w:rPr>
      </w:pPr>
      <w:r w:rsidRPr="007F6E09">
        <w:rPr>
          <w:rFonts w:ascii="Verdana" w:hAnsi="Verdana"/>
        </w:rPr>
        <w:t>We blijven mogelijkheden onderzoeken om extra inkomsten te genereren.</w:t>
      </w:r>
    </w:p>
    <w:p w14:paraId="5C3F4FAE" w14:textId="77777777" w:rsidR="00FA0223" w:rsidRPr="00AB75E4" w:rsidRDefault="00FA0223" w:rsidP="0025672E">
      <w:pPr>
        <w:rPr>
          <w:rFonts w:ascii="Verdana" w:hAnsi="Verdana"/>
          <w:sz w:val="20"/>
          <w:szCs w:val="20"/>
        </w:rPr>
      </w:pPr>
    </w:p>
    <w:p w14:paraId="54D1EE49" w14:textId="77777777" w:rsidR="008412AD" w:rsidRDefault="008412AD" w:rsidP="0025672E">
      <w:pPr>
        <w:rPr>
          <w:rFonts w:ascii="Verdana" w:hAnsi="Verdana"/>
          <w:i/>
          <w:iCs/>
          <w:sz w:val="32"/>
          <w:szCs w:val="32"/>
        </w:rPr>
      </w:pPr>
    </w:p>
    <w:p w14:paraId="5C1A4341" w14:textId="1268AD6D" w:rsidR="0025672E" w:rsidRDefault="0025672E" w:rsidP="0025672E">
      <w:pPr>
        <w:rPr>
          <w:rFonts w:ascii="Verdana" w:hAnsi="Verdana"/>
          <w:i/>
          <w:iCs/>
          <w:sz w:val="32"/>
          <w:szCs w:val="32"/>
        </w:rPr>
      </w:pPr>
      <w:r w:rsidRPr="007412C3">
        <w:rPr>
          <w:rFonts w:ascii="Verdana" w:hAnsi="Verdana"/>
          <w:i/>
          <w:iCs/>
          <w:sz w:val="32"/>
          <w:szCs w:val="32"/>
        </w:rPr>
        <w:t>Lasten:</w:t>
      </w:r>
    </w:p>
    <w:p w14:paraId="1CA1EA0C" w14:textId="77777777" w:rsidR="007412C3" w:rsidRPr="007412C3" w:rsidRDefault="007412C3" w:rsidP="0025672E">
      <w:pPr>
        <w:rPr>
          <w:rFonts w:ascii="Verdana" w:hAnsi="Verdana"/>
          <w:i/>
          <w:iCs/>
          <w:sz w:val="32"/>
          <w:szCs w:val="32"/>
        </w:rPr>
      </w:pPr>
    </w:p>
    <w:p w14:paraId="1C631EBC" w14:textId="0762E7AC" w:rsidR="0025672E" w:rsidRPr="007412C3" w:rsidRDefault="00ED7C09" w:rsidP="00ED7C09">
      <w:pPr>
        <w:pStyle w:val="Lijstalinea"/>
        <w:numPr>
          <w:ilvl w:val="0"/>
          <w:numId w:val="3"/>
        </w:numPr>
        <w:rPr>
          <w:rFonts w:ascii="Verdana" w:hAnsi="Verdana"/>
          <w:b/>
          <w:bCs/>
          <w:sz w:val="24"/>
          <w:szCs w:val="24"/>
        </w:rPr>
      </w:pPr>
      <w:r w:rsidRPr="007412C3">
        <w:rPr>
          <w:rFonts w:ascii="Verdana" w:hAnsi="Verdana"/>
          <w:b/>
          <w:bCs/>
          <w:sz w:val="24"/>
          <w:szCs w:val="24"/>
        </w:rPr>
        <w:t>Lotgenotencontact.</w:t>
      </w:r>
    </w:p>
    <w:p w14:paraId="3D00A098" w14:textId="77777777" w:rsidR="007412C3" w:rsidRDefault="007412C3" w:rsidP="007412C3">
      <w:pPr>
        <w:pStyle w:val="Lijstalinea"/>
        <w:ind w:left="643"/>
        <w:rPr>
          <w:rFonts w:ascii="Verdana" w:hAnsi="Verdana"/>
          <w:sz w:val="20"/>
          <w:szCs w:val="20"/>
        </w:rPr>
      </w:pPr>
    </w:p>
    <w:p w14:paraId="6D425B53" w14:textId="77777777" w:rsidR="00CC142B" w:rsidRPr="00AB75E4" w:rsidRDefault="00CC142B" w:rsidP="00CC142B">
      <w:pPr>
        <w:pStyle w:val="Lijstalinea"/>
        <w:ind w:left="643"/>
        <w:rPr>
          <w:rFonts w:ascii="Verdana" w:hAnsi="Verdana"/>
          <w:sz w:val="20"/>
          <w:szCs w:val="20"/>
        </w:rPr>
      </w:pPr>
    </w:p>
    <w:p w14:paraId="4FAEB21E" w14:textId="77777777" w:rsidR="007F6E09" w:rsidRDefault="00ED7C09" w:rsidP="00794BCC">
      <w:pPr>
        <w:rPr>
          <w:rFonts w:ascii="Verdana" w:hAnsi="Verdana"/>
        </w:rPr>
      </w:pPr>
      <w:r w:rsidRPr="007412C3">
        <w:rPr>
          <w:rFonts w:ascii="Verdana" w:hAnsi="Verdana"/>
          <w:i/>
          <w:iCs/>
        </w:rPr>
        <w:t>A1 Ontmoetingsdagen</w:t>
      </w:r>
      <w:r w:rsidRPr="007412C3">
        <w:rPr>
          <w:rFonts w:ascii="Verdana" w:hAnsi="Verdana"/>
        </w:rPr>
        <w:t>.</w:t>
      </w:r>
    </w:p>
    <w:p w14:paraId="6F19A137" w14:textId="2DA936F9" w:rsidR="00794BCC" w:rsidRPr="007412C3" w:rsidRDefault="007E5C9A" w:rsidP="00794BCC">
      <w:pPr>
        <w:rPr>
          <w:rFonts w:ascii="Verdana" w:hAnsi="Verdana"/>
        </w:rPr>
      </w:pPr>
      <w:r w:rsidRPr="007412C3">
        <w:rPr>
          <w:rFonts w:ascii="Verdana" w:hAnsi="Verdana"/>
        </w:rPr>
        <w:t xml:space="preserve"> </w:t>
      </w:r>
      <w:r w:rsidR="00794BCC" w:rsidRPr="007412C3">
        <w:rPr>
          <w:rFonts w:ascii="Verdana" w:hAnsi="Verdana"/>
        </w:rPr>
        <w:t xml:space="preserve"> </w:t>
      </w:r>
    </w:p>
    <w:p w14:paraId="390CF0C9" w14:textId="341CC62F" w:rsidR="007E5C9A" w:rsidRPr="007412C3" w:rsidRDefault="00794BCC" w:rsidP="00794BCC">
      <w:pPr>
        <w:rPr>
          <w:rFonts w:ascii="Verdana" w:hAnsi="Verdana"/>
        </w:rPr>
      </w:pPr>
      <w:r w:rsidRPr="007412C3">
        <w:rPr>
          <w:rFonts w:ascii="Verdana" w:hAnsi="Verdana"/>
        </w:rPr>
        <w:t>I</w:t>
      </w:r>
      <w:r w:rsidR="00D340CD" w:rsidRPr="007412C3">
        <w:rPr>
          <w:rFonts w:ascii="Verdana" w:hAnsi="Verdana"/>
        </w:rPr>
        <w:t>nteractieve ontmoetingsd</w:t>
      </w:r>
      <w:r w:rsidR="00517B3A" w:rsidRPr="007412C3">
        <w:rPr>
          <w:rFonts w:ascii="Verdana" w:hAnsi="Verdana"/>
        </w:rPr>
        <w:t xml:space="preserve">agen </w:t>
      </w:r>
      <w:r w:rsidRPr="007412C3">
        <w:rPr>
          <w:rFonts w:ascii="Verdana" w:hAnsi="Verdana"/>
        </w:rPr>
        <w:t>(2</w:t>
      </w:r>
      <w:r w:rsidR="00C71341" w:rsidRPr="007412C3">
        <w:rPr>
          <w:rFonts w:ascii="Verdana" w:hAnsi="Verdana"/>
        </w:rPr>
        <w:t xml:space="preserve">) </w:t>
      </w:r>
      <w:r w:rsidR="00517B3A" w:rsidRPr="007412C3">
        <w:rPr>
          <w:rFonts w:ascii="Verdana" w:hAnsi="Verdana"/>
        </w:rPr>
        <w:t xml:space="preserve">waarop </w:t>
      </w:r>
      <w:r w:rsidR="005D3E34" w:rsidRPr="007412C3">
        <w:rPr>
          <w:rFonts w:ascii="Verdana" w:hAnsi="Verdana"/>
        </w:rPr>
        <w:t xml:space="preserve">minimaal </w:t>
      </w:r>
      <w:r w:rsidR="00C71341" w:rsidRPr="007412C3">
        <w:rPr>
          <w:rFonts w:ascii="Verdana" w:hAnsi="Verdana"/>
        </w:rPr>
        <w:t xml:space="preserve">10 </w:t>
      </w:r>
      <w:r w:rsidR="00517B3A" w:rsidRPr="007412C3">
        <w:rPr>
          <w:rFonts w:ascii="Verdana" w:hAnsi="Verdana"/>
        </w:rPr>
        <w:t xml:space="preserve">gezinnen ontvangen worden op het eiland Robinson </w:t>
      </w:r>
      <w:proofErr w:type="spellStart"/>
      <w:r w:rsidR="00517B3A" w:rsidRPr="007412C3">
        <w:rPr>
          <w:rFonts w:ascii="Verdana" w:hAnsi="Verdana"/>
        </w:rPr>
        <w:t>Crusoe</w:t>
      </w:r>
      <w:proofErr w:type="spellEnd"/>
      <w:r w:rsidR="007E470E" w:rsidRPr="007412C3">
        <w:rPr>
          <w:rFonts w:ascii="Verdana" w:hAnsi="Verdana"/>
        </w:rPr>
        <w:t xml:space="preserve"> van </w:t>
      </w:r>
      <w:proofErr w:type="spellStart"/>
      <w:r w:rsidR="007E470E" w:rsidRPr="007412C3">
        <w:rPr>
          <w:rFonts w:ascii="Verdana" w:hAnsi="Verdana"/>
        </w:rPr>
        <w:t>Sailwise</w:t>
      </w:r>
      <w:proofErr w:type="spellEnd"/>
      <w:r w:rsidR="007E470E" w:rsidRPr="007412C3">
        <w:rPr>
          <w:rFonts w:ascii="Verdana" w:hAnsi="Verdana"/>
        </w:rPr>
        <w:t>. Gezamenlijk worden watersportactiviteiten</w:t>
      </w:r>
      <w:r w:rsidR="00E36EFA" w:rsidRPr="007412C3">
        <w:rPr>
          <w:rFonts w:ascii="Verdana" w:hAnsi="Verdana"/>
        </w:rPr>
        <w:t xml:space="preserve"> beoefend en is er een parallel programma van ontspanning</w:t>
      </w:r>
      <w:r w:rsidR="007537A2" w:rsidRPr="007412C3">
        <w:rPr>
          <w:rFonts w:ascii="Verdana" w:hAnsi="Verdana"/>
        </w:rPr>
        <w:t xml:space="preserve"> en ontmoeting tussen de gezinnen van mensen met EMB</w:t>
      </w:r>
      <w:r w:rsidR="008412AD">
        <w:rPr>
          <w:rFonts w:ascii="Verdana" w:hAnsi="Verdana"/>
        </w:rPr>
        <w:t xml:space="preserve"> en onze bestuurlijke organisatie</w:t>
      </w:r>
      <w:r w:rsidR="007537A2" w:rsidRPr="007412C3">
        <w:rPr>
          <w:rFonts w:ascii="Verdana" w:hAnsi="Verdana"/>
        </w:rPr>
        <w:t>.</w:t>
      </w:r>
      <w:r w:rsidR="005D3E34" w:rsidRPr="007412C3">
        <w:rPr>
          <w:rFonts w:ascii="Verdana" w:hAnsi="Verdana"/>
        </w:rPr>
        <w:t xml:space="preserve"> </w:t>
      </w:r>
      <w:r w:rsidR="00563D70" w:rsidRPr="007412C3">
        <w:rPr>
          <w:rFonts w:ascii="Verdana" w:hAnsi="Verdana"/>
        </w:rPr>
        <w:t>We halen hierbij kennis op om belangenbehartiging te kunnen optimaliseren</w:t>
      </w:r>
      <w:r w:rsidRPr="007412C3">
        <w:rPr>
          <w:rFonts w:ascii="Verdana" w:hAnsi="Verdana"/>
        </w:rPr>
        <w:t>.</w:t>
      </w:r>
    </w:p>
    <w:p w14:paraId="630DABAB" w14:textId="77777777" w:rsidR="00CC142B" w:rsidRPr="007412C3" w:rsidRDefault="00CC142B" w:rsidP="00794BCC">
      <w:pPr>
        <w:rPr>
          <w:rFonts w:ascii="Verdana" w:hAnsi="Verdana"/>
        </w:rPr>
      </w:pPr>
    </w:p>
    <w:p w14:paraId="645C0D46" w14:textId="6477DC3A" w:rsidR="00794BCC" w:rsidRDefault="00794BCC" w:rsidP="00885D42">
      <w:pPr>
        <w:rPr>
          <w:rFonts w:ascii="Verdana" w:hAnsi="Verdana"/>
          <w:i/>
          <w:iCs/>
        </w:rPr>
      </w:pPr>
      <w:r w:rsidRPr="007412C3">
        <w:rPr>
          <w:rFonts w:ascii="Verdana" w:hAnsi="Verdana"/>
          <w:i/>
          <w:iCs/>
        </w:rPr>
        <w:t xml:space="preserve">A2 </w:t>
      </w:r>
      <w:proofErr w:type="spellStart"/>
      <w:r w:rsidR="00C71341" w:rsidRPr="007412C3">
        <w:rPr>
          <w:rFonts w:ascii="Verdana" w:hAnsi="Verdana"/>
          <w:i/>
          <w:iCs/>
        </w:rPr>
        <w:t>Dreamnights</w:t>
      </w:r>
      <w:proofErr w:type="spellEnd"/>
      <w:r w:rsidR="00885D42" w:rsidRPr="007412C3">
        <w:rPr>
          <w:rFonts w:ascii="Verdana" w:hAnsi="Verdana"/>
          <w:i/>
          <w:iCs/>
        </w:rPr>
        <w:t>.</w:t>
      </w:r>
    </w:p>
    <w:p w14:paraId="775F6AF8" w14:textId="77777777" w:rsidR="007F6E09" w:rsidRPr="007412C3" w:rsidRDefault="007F6E09" w:rsidP="00885D42">
      <w:pPr>
        <w:rPr>
          <w:rFonts w:ascii="Verdana" w:hAnsi="Verdana"/>
          <w:i/>
          <w:iCs/>
        </w:rPr>
      </w:pPr>
    </w:p>
    <w:p w14:paraId="7D429605" w14:textId="2CFE5116" w:rsidR="00885D42" w:rsidRPr="007412C3" w:rsidRDefault="00885D42" w:rsidP="00885D42">
      <w:pPr>
        <w:rPr>
          <w:rFonts w:ascii="Verdana" w:hAnsi="Verdana"/>
        </w:rPr>
      </w:pPr>
      <w:r w:rsidRPr="007412C3">
        <w:rPr>
          <w:rFonts w:ascii="Verdana" w:hAnsi="Verdana"/>
        </w:rPr>
        <w:t xml:space="preserve">Bij verschillende dierentuinen worden </w:t>
      </w:r>
      <w:proofErr w:type="spellStart"/>
      <w:r w:rsidRPr="007412C3">
        <w:rPr>
          <w:rFonts w:ascii="Verdana" w:hAnsi="Verdana"/>
        </w:rPr>
        <w:t>dreamnights</w:t>
      </w:r>
      <w:proofErr w:type="spellEnd"/>
      <w:r w:rsidRPr="007412C3">
        <w:rPr>
          <w:rFonts w:ascii="Verdana" w:hAnsi="Verdana"/>
        </w:rPr>
        <w:t xml:space="preserve"> georganiseerd</w:t>
      </w:r>
      <w:r w:rsidR="00316646" w:rsidRPr="007412C3">
        <w:rPr>
          <w:rFonts w:ascii="Verdana" w:hAnsi="Verdana"/>
        </w:rPr>
        <w:t xml:space="preserve"> waar leden van EMB Nederland aan deelnemen. De administratie en intake verloopt via EMB Nederland</w:t>
      </w:r>
      <w:r w:rsidR="001D0581" w:rsidRPr="007412C3">
        <w:rPr>
          <w:rFonts w:ascii="Verdana" w:hAnsi="Verdana"/>
        </w:rPr>
        <w:t>. Wij participeren</w:t>
      </w:r>
      <w:r w:rsidR="00ED2552" w:rsidRPr="007412C3">
        <w:rPr>
          <w:rFonts w:ascii="Verdana" w:hAnsi="Verdana"/>
        </w:rPr>
        <w:t xml:space="preserve"> ook om relevante kennis op te halen.</w:t>
      </w:r>
    </w:p>
    <w:p w14:paraId="65AE22C3" w14:textId="77777777" w:rsidR="00CC142B" w:rsidRPr="007412C3" w:rsidRDefault="00CC142B" w:rsidP="00885D42">
      <w:pPr>
        <w:rPr>
          <w:rFonts w:ascii="Verdana" w:hAnsi="Verdana"/>
        </w:rPr>
      </w:pPr>
    </w:p>
    <w:p w14:paraId="7053FFA2" w14:textId="48903C06" w:rsidR="00ED2552" w:rsidRDefault="00ED2552" w:rsidP="00885D42">
      <w:pPr>
        <w:rPr>
          <w:rFonts w:ascii="Verdana" w:hAnsi="Verdana"/>
        </w:rPr>
      </w:pPr>
      <w:r w:rsidRPr="007412C3">
        <w:rPr>
          <w:rFonts w:ascii="Verdana" w:hAnsi="Verdana"/>
          <w:i/>
          <w:iCs/>
        </w:rPr>
        <w:t>A3 Congres EMB</w:t>
      </w:r>
      <w:r w:rsidRPr="007412C3">
        <w:rPr>
          <w:rFonts w:ascii="Verdana" w:hAnsi="Verdana"/>
        </w:rPr>
        <w:t>.</w:t>
      </w:r>
    </w:p>
    <w:p w14:paraId="2C445931" w14:textId="77777777" w:rsidR="007F6E09" w:rsidRPr="007412C3" w:rsidRDefault="007F6E09" w:rsidP="00885D42">
      <w:pPr>
        <w:rPr>
          <w:rFonts w:ascii="Verdana" w:hAnsi="Verdana"/>
        </w:rPr>
      </w:pPr>
    </w:p>
    <w:p w14:paraId="311AA461" w14:textId="551E6A17" w:rsidR="00ED2552" w:rsidRPr="007412C3" w:rsidRDefault="00A76FE9" w:rsidP="00885D42">
      <w:pPr>
        <w:rPr>
          <w:rFonts w:ascii="Verdana" w:hAnsi="Verdana"/>
        </w:rPr>
      </w:pPr>
      <w:r w:rsidRPr="007412C3">
        <w:rPr>
          <w:rFonts w:ascii="Verdana" w:hAnsi="Verdana"/>
        </w:rPr>
        <w:t xml:space="preserve">Wij participeren </w:t>
      </w:r>
      <w:r w:rsidR="00334E84" w:rsidRPr="007412C3">
        <w:rPr>
          <w:rFonts w:ascii="Verdana" w:hAnsi="Verdana"/>
        </w:rPr>
        <w:t>in het Congres van Platform EMG. Tijdens dit congres</w:t>
      </w:r>
      <w:r w:rsidR="0020265A" w:rsidRPr="007412C3">
        <w:rPr>
          <w:rFonts w:ascii="Verdana" w:hAnsi="Verdana"/>
        </w:rPr>
        <w:t xml:space="preserve"> ontmoeten professionals, ouders en verwanten</w:t>
      </w:r>
      <w:r w:rsidR="0013409D" w:rsidRPr="007412C3">
        <w:rPr>
          <w:rFonts w:ascii="Verdana" w:hAnsi="Verdana"/>
        </w:rPr>
        <w:t xml:space="preserve"> elkaar</w:t>
      </w:r>
      <w:r w:rsidR="00B67FFA" w:rsidRPr="007412C3">
        <w:rPr>
          <w:rFonts w:ascii="Verdana" w:hAnsi="Verdana"/>
        </w:rPr>
        <w:t>;</w:t>
      </w:r>
      <w:r w:rsidR="0013409D" w:rsidRPr="007412C3">
        <w:rPr>
          <w:rFonts w:ascii="Verdana" w:hAnsi="Verdana"/>
        </w:rPr>
        <w:t xml:space="preserve"> leren ze elkaar (beter) kennen</w:t>
      </w:r>
      <w:r w:rsidR="00B67FFA" w:rsidRPr="007412C3">
        <w:rPr>
          <w:rFonts w:ascii="Verdana" w:hAnsi="Verdana"/>
        </w:rPr>
        <w:t>; wordt kennis- en ervaring uitgewisseld</w:t>
      </w:r>
      <w:r w:rsidR="008F07E1" w:rsidRPr="007412C3">
        <w:rPr>
          <w:rFonts w:ascii="Verdana" w:hAnsi="Verdana"/>
        </w:rPr>
        <w:t>; zijn er presentaties en workshops.</w:t>
      </w:r>
    </w:p>
    <w:p w14:paraId="29AA4770" w14:textId="77777777" w:rsidR="00885D42" w:rsidRPr="00AB75E4" w:rsidRDefault="00885D42" w:rsidP="00794BCC">
      <w:pPr>
        <w:pStyle w:val="Lijstalinea"/>
        <w:ind w:left="360"/>
        <w:rPr>
          <w:rFonts w:ascii="Verdana" w:hAnsi="Verdana"/>
          <w:sz w:val="20"/>
          <w:szCs w:val="20"/>
        </w:rPr>
      </w:pPr>
    </w:p>
    <w:p w14:paraId="41826226" w14:textId="11E9BFFA" w:rsidR="007E5C9A" w:rsidRPr="007412C3" w:rsidRDefault="00AB75E4" w:rsidP="00AB75E4">
      <w:pPr>
        <w:pStyle w:val="Lijstalinea"/>
        <w:numPr>
          <w:ilvl w:val="0"/>
          <w:numId w:val="3"/>
        </w:numPr>
        <w:rPr>
          <w:rFonts w:ascii="Verdana" w:hAnsi="Verdana"/>
          <w:b/>
          <w:bCs/>
          <w:sz w:val="24"/>
          <w:szCs w:val="24"/>
        </w:rPr>
      </w:pPr>
      <w:r w:rsidRPr="007412C3">
        <w:rPr>
          <w:rFonts w:ascii="Verdana" w:hAnsi="Verdana"/>
          <w:b/>
          <w:bCs/>
          <w:sz w:val="24"/>
          <w:szCs w:val="24"/>
        </w:rPr>
        <w:t>Informatievoorziening</w:t>
      </w:r>
    </w:p>
    <w:p w14:paraId="586C3CFC" w14:textId="77777777" w:rsidR="006D4287" w:rsidRPr="00CC142B" w:rsidRDefault="006D4287" w:rsidP="00CC142B">
      <w:pPr>
        <w:ind w:left="283"/>
        <w:rPr>
          <w:rFonts w:ascii="Verdana" w:hAnsi="Verdana"/>
          <w:sz w:val="20"/>
          <w:szCs w:val="20"/>
        </w:rPr>
      </w:pPr>
    </w:p>
    <w:p w14:paraId="2A993925" w14:textId="3A16F870" w:rsidR="00992162" w:rsidRDefault="00992162" w:rsidP="00992162">
      <w:pPr>
        <w:rPr>
          <w:rFonts w:ascii="Verdana" w:hAnsi="Verdana"/>
        </w:rPr>
      </w:pPr>
      <w:r w:rsidRPr="007412C3">
        <w:rPr>
          <w:rFonts w:ascii="Verdana" w:hAnsi="Verdana"/>
          <w:i/>
          <w:iCs/>
        </w:rPr>
        <w:t>B1 Webinars</w:t>
      </w:r>
      <w:r w:rsidRPr="007412C3">
        <w:rPr>
          <w:rFonts w:ascii="Verdana" w:hAnsi="Verdana"/>
        </w:rPr>
        <w:t>.</w:t>
      </w:r>
    </w:p>
    <w:p w14:paraId="3DC3BF4C" w14:textId="77777777" w:rsidR="007F6E09" w:rsidRPr="007412C3" w:rsidRDefault="007F6E09" w:rsidP="00992162">
      <w:pPr>
        <w:rPr>
          <w:rFonts w:ascii="Verdana" w:hAnsi="Verdana"/>
        </w:rPr>
      </w:pPr>
    </w:p>
    <w:p w14:paraId="7FBBCDF0" w14:textId="56C2B406" w:rsidR="007E5C9A" w:rsidRPr="007412C3" w:rsidRDefault="00992162" w:rsidP="00657D91">
      <w:pPr>
        <w:rPr>
          <w:rStyle w:val="normaltextrun"/>
          <w:rFonts w:ascii="Verdana" w:eastAsiaTheme="majorEastAsia" w:hAnsi="Verdana"/>
        </w:rPr>
      </w:pPr>
      <w:r w:rsidRPr="007412C3">
        <w:rPr>
          <w:rStyle w:val="normaltextrun"/>
          <w:rFonts w:ascii="Verdana" w:eastAsiaTheme="majorEastAsia" w:hAnsi="Verdana"/>
        </w:rPr>
        <w:t xml:space="preserve">Er worden minimaal 4 webinars </w:t>
      </w:r>
      <w:r w:rsidR="006D3E68" w:rsidRPr="007412C3">
        <w:rPr>
          <w:rStyle w:val="normaltextrun"/>
          <w:rFonts w:ascii="Verdana" w:eastAsiaTheme="majorEastAsia" w:hAnsi="Verdana"/>
        </w:rPr>
        <w:t xml:space="preserve">(zoals over eenzaamheid, erfrecht, </w:t>
      </w:r>
      <w:r w:rsidR="00A30FDD" w:rsidRPr="007412C3">
        <w:rPr>
          <w:rStyle w:val="normaltextrun"/>
          <w:rFonts w:ascii="Verdana" w:eastAsiaTheme="majorEastAsia" w:hAnsi="Verdana"/>
        </w:rPr>
        <w:t xml:space="preserve">rechtsbescherming, transitie 18 plus) </w:t>
      </w:r>
      <w:r w:rsidRPr="007412C3">
        <w:rPr>
          <w:rStyle w:val="normaltextrun"/>
          <w:rFonts w:ascii="Verdana" w:eastAsiaTheme="majorEastAsia" w:hAnsi="Verdana"/>
        </w:rPr>
        <w:t>georganiseerd met als doel om samen met de leden en andere EMB actoren speciale thema’s te bespreken, om daaruit actiepunten te formuleren in het kader van beleidsbeïnvloeding en performanceverbetering.</w:t>
      </w:r>
      <w:r w:rsidR="009A6EC1" w:rsidRPr="007412C3">
        <w:rPr>
          <w:rStyle w:val="normaltextrun"/>
          <w:rFonts w:ascii="Verdana" w:eastAsiaTheme="majorEastAsia" w:hAnsi="Verdana"/>
        </w:rPr>
        <w:t xml:space="preserve"> We rekenen hierbij op een bereik van </w:t>
      </w:r>
      <w:r w:rsidR="008C7F44" w:rsidRPr="007412C3">
        <w:rPr>
          <w:rStyle w:val="normaltextrun"/>
          <w:rFonts w:ascii="Verdana" w:eastAsiaTheme="majorEastAsia" w:hAnsi="Verdana"/>
        </w:rPr>
        <w:t>ruim 200 personen.</w:t>
      </w:r>
    </w:p>
    <w:p w14:paraId="185BD4EB" w14:textId="77777777" w:rsidR="006D4287" w:rsidRPr="007412C3" w:rsidRDefault="006D4287" w:rsidP="00657D91">
      <w:pPr>
        <w:rPr>
          <w:rStyle w:val="normaltextrun"/>
          <w:rFonts w:ascii="Verdana" w:eastAsiaTheme="majorEastAsia" w:hAnsi="Verdana"/>
        </w:rPr>
      </w:pPr>
    </w:p>
    <w:p w14:paraId="246C38B0" w14:textId="5F9BCFE4" w:rsidR="008C7F44" w:rsidRDefault="008C7F44" w:rsidP="00657D91">
      <w:pPr>
        <w:rPr>
          <w:rStyle w:val="normaltextrun"/>
          <w:rFonts w:ascii="Verdana" w:eastAsiaTheme="majorEastAsia" w:hAnsi="Verdana"/>
        </w:rPr>
      </w:pPr>
      <w:r w:rsidRPr="007412C3">
        <w:rPr>
          <w:rStyle w:val="normaltextrun"/>
          <w:rFonts w:ascii="Verdana" w:eastAsiaTheme="majorEastAsia" w:hAnsi="Verdana"/>
          <w:i/>
          <w:iCs/>
        </w:rPr>
        <w:lastRenderedPageBreak/>
        <w:t xml:space="preserve">B2 </w:t>
      </w:r>
      <w:r w:rsidR="00E9056C" w:rsidRPr="007412C3">
        <w:rPr>
          <w:rStyle w:val="normaltextrun"/>
          <w:rFonts w:ascii="Verdana" w:eastAsiaTheme="majorEastAsia" w:hAnsi="Verdana"/>
          <w:i/>
          <w:iCs/>
        </w:rPr>
        <w:t>Individuele informatievoorziening</w:t>
      </w:r>
      <w:r w:rsidR="00E9056C" w:rsidRPr="007412C3">
        <w:rPr>
          <w:rStyle w:val="normaltextrun"/>
          <w:rFonts w:ascii="Verdana" w:eastAsiaTheme="majorEastAsia" w:hAnsi="Verdana"/>
        </w:rPr>
        <w:t>.</w:t>
      </w:r>
    </w:p>
    <w:p w14:paraId="0F8BAF01" w14:textId="77777777" w:rsidR="007F6E09" w:rsidRPr="007412C3" w:rsidRDefault="007F6E09" w:rsidP="00657D91">
      <w:pPr>
        <w:rPr>
          <w:rStyle w:val="normaltextrun"/>
          <w:rFonts w:ascii="Verdana" w:eastAsiaTheme="majorEastAsia" w:hAnsi="Verdana"/>
        </w:rPr>
      </w:pPr>
    </w:p>
    <w:p w14:paraId="02E3EB4D" w14:textId="44AA8B45" w:rsidR="00E9056C" w:rsidRPr="007412C3" w:rsidRDefault="00327E5F" w:rsidP="00657D91">
      <w:pPr>
        <w:rPr>
          <w:rStyle w:val="normaltextrun"/>
          <w:rFonts w:ascii="Verdana" w:eastAsiaTheme="majorEastAsia" w:hAnsi="Verdana"/>
        </w:rPr>
      </w:pPr>
      <w:r w:rsidRPr="007412C3">
        <w:rPr>
          <w:rStyle w:val="normaltextrun"/>
          <w:rFonts w:ascii="Verdana" w:eastAsiaTheme="majorEastAsia" w:hAnsi="Verdana"/>
        </w:rPr>
        <w:t xml:space="preserve">Specifiek voor leden wordt een telefonische en digitale hulpdienst aangeboden </w:t>
      </w:r>
      <w:r w:rsidR="00257E6A" w:rsidRPr="007412C3">
        <w:rPr>
          <w:rStyle w:val="normaltextrun"/>
          <w:rFonts w:ascii="Verdana" w:eastAsiaTheme="majorEastAsia" w:hAnsi="Verdana"/>
        </w:rPr>
        <w:t>waar men terecht kan met vragen op het gebied van zorg en ondersteu</w:t>
      </w:r>
      <w:r w:rsidR="00FB01D8" w:rsidRPr="007412C3">
        <w:rPr>
          <w:rStyle w:val="normaltextrun"/>
          <w:rFonts w:ascii="Verdana" w:eastAsiaTheme="majorEastAsia" w:hAnsi="Verdana"/>
        </w:rPr>
        <w:t xml:space="preserve">ning. Deze </w:t>
      </w:r>
      <w:r w:rsidR="003D01E8" w:rsidRPr="007412C3">
        <w:rPr>
          <w:rStyle w:val="normaltextrun"/>
          <w:rFonts w:ascii="Verdana" w:eastAsiaTheme="majorEastAsia" w:hAnsi="Verdana"/>
        </w:rPr>
        <w:t>hulpdienst is 4 ochtenden per week telefonisch bereikbaar</w:t>
      </w:r>
      <w:r w:rsidR="00BD5BAE" w:rsidRPr="007412C3">
        <w:rPr>
          <w:rStyle w:val="normaltextrun"/>
          <w:rFonts w:ascii="Verdana" w:eastAsiaTheme="majorEastAsia" w:hAnsi="Verdana"/>
        </w:rPr>
        <w:t>. De dienst wordt bemenst door ervaringsdeskundige ouders-verwanten</w:t>
      </w:r>
      <w:r w:rsidR="00CA1A5C" w:rsidRPr="007412C3">
        <w:rPr>
          <w:rStyle w:val="normaltextrun"/>
          <w:rFonts w:ascii="Verdana" w:eastAsiaTheme="majorEastAsia" w:hAnsi="Verdana"/>
        </w:rPr>
        <w:t xml:space="preserve">. </w:t>
      </w:r>
      <w:r w:rsidR="008412AD">
        <w:rPr>
          <w:rStyle w:val="normaltextrun"/>
          <w:rFonts w:ascii="Verdana" w:eastAsiaTheme="majorEastAsia" w:hAnsi="Verdana"/>
        </w:rPr>
        <w:t xml:space="preserve">De bereikbaarheid per </w:t>
      </w:r>
      <w:r w:rsidR="00CA1A5C" w:rsidRPr="007412C3">
        <w:rPr>
          <w:rStyle w:val="normaltextrun"/>
          <w:rFonts w:ascii="Verdana" w:eastAsiaTheme="majorEastAsia" w:hAnsi="Verdana"/>
        </w:rPr>
        <w:t>E-mail is in principe</w:t>
      </w:r>
      <w:r w:rsidR="00E57D6A" w:rsidRPr="007412C3">
        <w:rPr>
          <w:rStyle w:val="normaltextrun"/>
          <w:rFonts w:ascii="Verdana" w:eastAsiaTheme="majorEastAsia" w:hAnsi="Verdana"/>
        </w:rPr>
        <w:t xml:space="preserve"> onbeperkt.</w:t>
      </w:r>
    </w:p>
    <w:p w14:paraId="2F25958F" w14:textId="77777777" w:rsidR="006D4287" w:rsidRPr="007412C3" w:rsidRDefault="006D4287" w:rsidP="00657D91">
      <w:pPr>
        <w:rPr>
          <w:rStyle w:val="normaltextrun"/>
          <w:rFonts w:ascii="Verdana" w:eastAsiaTheme="majorEastAsia" w:hAnsi="Verdana"/>
        </w:rPr>
      </w:pPr>
    </w:p>
    <w:p w14:paraId="0B69A960" w14:textId="5D5016EE" w:rsidR="00E57D6A" w:rsidRDefault="00E57D6A" w:rsidP="00657D91">
      <w:pPr>
        <w:rPr>
          <w:rStyle w:val="normaltextrun"/>
          <w:rFonts w:ascii="Verdana" w:eastAsiaTheme="majorEastAsia" w:hAnsi="Verdana"/>
        </w:rPr>
      </w:pPr>
      <w:r w:rsidRPr="007412C3">
        <w:rPr>
          <w:rStyle w:val="normaltextrun"/>
          <w:rFonts w:ascii="Verdana" w:eastAsiaTheme="majorEastAsia" w:hAnsi="Verdana"/>
          <w:i/>
          <w:iCs/>
        </w:rPr>
        <w:t>B3</w:t>
      </w:r>
      <w:r w:rsidR="00F47593" w:rsidRPr="007412C3">
        <w:rPr>
          <w:rStyle w:val="normaltextrun"/>
          <w:rFonts w:ascii="Verdana" w:eastAsiaTheme="majorEastAsia" w:hAnsi="Verdana"/>
          <w:i/>
          <w:iCs/>
        </w:rPr>
        <w:t>/B5</w:t>
      </w:r>
      <w:r w:rsidRPr="007412C3">
        <w:rPr>
          <w:rStyle w:val="normaltextrun"/>
          <w:rFonts w:ascii="Verdana" w:eastAsiaTheme="majorEastAsia" w:hAnsi="Verdana"/>
          <w:i/>
          <w:iCs/>
        </w:rPr>
        <w:t xml:space="preserve"> Ontwikkeling producten</w:t>
      </w:r>
      <w:r w:rsidR="00F47593" w:rsidRPr="007412C3">
        <w:rPr>
          <w:rStyle w:val="normaltextrun"/>
          <w:rFonts w:ascii="Verdana" w:eastAsiaTheme="majorEastAsia" w:hAnsi="Verdana"/>
          <w:i/>
          <w:iCs/>
        </w:rPr>
        <w:t xml:space="preserve"> en Website Communicatie</w:t>
      </w:r>
      <w:r w:rsidR="003439C4" w:rsidRPr="007412C3">
        <w:rPr>
          <w:rStyle w:val="normaltextrun"/>
          <w:rFonts w:ascii="Verdana" w:eastAsiaTheme="majorEastAsia" w:hAnsi="Verdana"/>
        </w:rPr>
        <w:t>.</w:t>
      </w:r>
    </w:p>
    <w:p w14:paraId="7F1342C2" w14:textId="77777777" w:rsidR="007F6E09" w:rsidRPr="007F6E09" w:rsidRDefault="007F6E09" w:rsidP="00657D91">
      <w:pPr>
        <w:rPr>
          <w:rStyle w:val="normaltextrun"/>
          <w:rFonts w:ascii="Verdana" w:eastAsiaTheme="majorEastAsia" w:hAnsi="Verdana"/>
          <w:i/>
          <w:iCs/>
        </w:rPr>
      </w:pPr>
    </w:p>
    <w:p w14:paraId="336C8182" w14:textId="77777777" w:rsidR="003439C4" w:rsidRPr="007412C3" w:rsidRDefault="003439C4" w:rsidP="008B2C27">
      <w:pPr>
        <w:rPr>
          <w:rFonts w:ascii="Verdana" w:hAnsi="Verdana"/>
        </w:rPr>
      </w:pPr>
      <w:r w:rsidRPr="007412C3">
        <w:rPr>
          <w:rFonts w:ascii="Verdana" w:hAnsi="Verdana"/>
        </w:rPr>
        <w:t>Alleen en in samenwerking met andere kennisontwikkelaars, zoals de academische werkplaats EMB, de informatietafel EMB en derden ontwikkelen en onderhouden we praktisch informatiemateriaal, digitaal en fysiek over -voor onze doelgroep- relevante onderwerpen.</w:t>
      </w:r>
    </w:p>
    <w:p w14:paraId="59CDB515" w14:textId="772737A8" w:rsidR="008723CE" w:rsidRPr="007412C3" w:rsidRDefault="006D4287" w:rsidP="008B2C27">
      <w:pPr>
        <w:rPr>
          <w:rFonts w:ascii="Verdana" w:hAnsi="Verdana"/>
          <w:color w:val="000000"/>
        </w:rPr>
      </w:pPr>
      <w:r w:rsidRPr="007412C3">
        <w:rPr>
          <w:rFonts w:ascii="Verdana" w:hAnsi="Verdana"/>
          <w:color w:val="000000"/>
        </w:rPr>
        <w:t xml:space="preserve">Communicatie is een belangrijk instrument om onze doelen te bereiken en de contacten met onze doelgroepen zo goed mogelijk onderhouden. Die relaties zijn belangrijk voor ons bestaansrecht. Om hier zo optimaal mogelijk vorm aan te geven hebben we sinds kort een bestuurslid met een communicatieachtergrond. We werken volgens een communicatieaanpak en maken we gebruik van de diensten van een communicatiespecialist om stevig in te kunnen zetten op de uitvoering voor een maximaal bereik. We hebben een set aan basismiddelen/kanalen die we inzetten om onze communicatiestrategie vorm te geven: onze website, </w:t>
      </w:r>
      <w:proofErr w:type="spellStart"/>
      <w:r w:rsidRPr="007412C3">
        <w:rPr>
          <w:rFonts w:ascii="Verdana" w:hAnsi="Verdana"/>
          <w:color w:val="000000"/>
        </w:rPr>
        <w:t>social</w:t>
      </w:r>
      <w:proofErr w:type="spellEnd"/>
      <w:r w:rsidRPr="007412C3">
        <w:rPr>
          <w:rFonts w:ascii="Verdana" w:hAnsi="Verdana"/>
          <w:color w:val="000000"/>
        </w:rPr>
        <w:t xml:space="preserve"> mediakanalen Facebook en </w:t>
      </w:r>
      <w:proofErr w:type="spellStart"/>
      <w:r w:rsidRPr="007412C3">
        <w:rPr>
          <w:rFonts w:ascii="Verdana" w:hAnsi="Verdana"/>
          <w:color w:val="000000"/>
        </w:rPr>
        <w:t>Linkedin</w:t>
      </w:r>
      <w:proofErr w:type="spellEnd"/>
      <w:r w:rsidRPr="007412C3">
        <w:rPr>
          <w:rFonts w:ascii="Verdana" w:hAnsi="Verdana"/>
          <w:color w:val="000000"/>
        </w:rPr>
        <w:t xml:space="preserve"> en de nieuwsbrief die we minimaal 6 x per jaar versturen. Daarnaast zetten we in op zichtbaarheid voor de jaarlijkse, door het bestuur vast te stellen, speerpunten. Dat doen we o.a. door inzet van kleine campagnes rondom specifieke onderwerpen, acties (rondom Kamerdebatten) om onderwerpen/issues te agenderen bij politiek en beleidsmakers, aanhaken op initiatieven van andere belangenbehartigers, samenbrengen van lotgenoten, aanwezigheid op diverse evenementen en congressen, die voor onze doelgroep van belang zijn en het organiseren van onze eigen ontmoetingen. Door hier meer dan in vorige jaren in te investeren verwachten we dat de contacten met de achterban worden verstevigd en wij steeds effectiever zijn op het gebied van</w:t>
      </w:r>
      <w:r w:rsidRPr="007412C3">
        <w:rPr>
          <w:color w:val="000000"/>
        </w:rPr>
        <w:t xml:space="preserve"> </w:t>
      </w:r>
      <w:r w:rsidRPr="007412C3">
        <w:rPr>
          <w:rFonts w:ascii="Verdana" w:hAnsi="Verdana"/>
          <w:color w:val="000000"/>
        </w:rPr>
        <w:t>lotgenotencontacten en belangenbehartiging.</w:t>
      </w:r>
    </w:p>
    <w:p w14:paraId="560DC20C" w14:textId="77777777" w:rsidR="006D4287" w:rsidRPr="007412C3" w:rsidRDefault="006D4287" w:rsidP="008B2C27">
      <w:pPr>
        <w:rPr>
          <w:rFonts w:ascii="Verdana" w:hAnsi="Verdana"/>
        </w:rPr>
      </w:pPr>
    </w:p>
    <w:p w14:paraId="74735B4D" w14:textId="586959CC" w:rsidR="00466CB8" w:rsidRDefault="00466CB8" w:rsidP="008B2C27">
      <w:pPr>
        <w:rPr>
          <w:rFonts w:ascii="Verdana" w:hAnsi="Verdana"/>
          <w:i/>
          <w:iCs/>
        </w:rPr>
      </w:pPr>
      <w:r w:rsidRPr="007412C3">
        <w:rPr>
          <w:rFonts w:ascii="Verdana" w:hAnsi="Verdana"/>
          <w:i/>
          <w:iCs/>
        </w:rPr>
        <w:t>B4 Bijeenkomsten “Klein Geluk”</w:t>
      </w:r>
    </w:p>
    <w:p w14:paraId="790FB4AB" w14:textId="77777777" w:rsidR="007F6E09" w:rsidRPr="007412C3" w:rsidRDefault="007F6E09" w:rsidP="008B2C27">
      <w:pPr>
        <w:rPr>
          <w:rFonts w:ascii="Verdana" w:hAnsi="Verdana"/>
          <w:i/>
          <w:iCs/>
        </w:rPr>
      </w:pPr>
    </w:p>
    <w:p w14:paraId="054D700E" w14:textId="3725081E" w:rsidR="00466CB8" w:rsidRPr="007412C3" w:rsidRDefault="00CC4952" w:rsidP="008B2C27">
      <w:pPr>
        <w:rPr>
          <w:rFonts w:ascii="Verdana" w:hAnsi="Verdana"/>
        </w:rPr>
      </w:pPr>
      <w:r w:rsidRPr="007412C3">
        <w:rPr>
          <w:rFonts w:ascii="Verdana" w:hAnsi="Verdana"/>
        </w:rPr>
        <w:t xml:space="preserve">Een van voorwaarden van ZonMW </w:t>
      </w:r>
      <w:r w:rsidR="00371071" w:rsidRPr="007412C3">
        <w:rPr>
          <w:rFonts w:ascii="Verdana" w:hAnsi="Verdana"/>
        </w:rPr>
        <w:t>bij het verstrekken van subsidie voor “Klein Geluk” (202</w:t>
      </w:r>
      <w:r w:rsidR="00AD648A" w:rsidRPr="007412C3">
        <w:rPr>
          <w:rFonts w:ascii="Verdana" w:hAnsi="Verdana"/>
        </w:rPr>
        <w:t>3) was dat wij de verworven kennis ook actief uitdragen na beëindiging van het traject.</w:t>
      </w:r>
    </w:p>
    <w:p w14:paraId="1E000A27" w14:textId="2B14BBA2" w:rsidR="00AD648A" w:rsidRPr="007412C3" w:rsidRDefault="00F900D0" w:rsidP="008B2C27">
      <w:pPr>
        <w:rPr>
          <w:rFonts w:ascii="Verdana" w:hAnsi="Verdana"/>
        </w:rPr>
      </w:pPr>
      <w:r w:rsidRPr="007412C3">
        <w:rPr>
          <w:rFonts w:ascii="Verdana" w:hAnsi="Verdana"/>
        </w:rPr>
        <w:t xml:space="preserve">Daarom organiseren wij diverse workshops, waarbij handvatten aan deelnemers gegeven worden om in de directe omgeving van mensen met EMB op zoek te gaan naar mogelijkheden </w:t>
      </w:r>
      <w:r w:rsidR="00BE5687" w:rsidRPr="007412C3">
        <w:rPr>
          <w:rFonts w:ascii="Verdana" w:hAnsi="Verdana"/>
        </w:rPr>
        <w:t xml:space="preserve">om hun geluk en dat van hun </w:t>
      </w:r>
      <w:r w:rsidR="00F962E9" w:rsidRPr="007412C3">
        <w:rPr>
          <w:rFonts w:ascii="Verdana" w:hAnsi="Verdana"/>
        </w:rPr>
        <w:t>naasten en begeleiders</w:t>
      </w:r>
      <w:r w:rsidR="00BE5687" w:rsidRPr="007412C3">
        <w:rPr>
          <w:rFonts w:ascii="Verdana" w:hAnsi="Verdana"/>
        </w:rPr>
        <w:t xml:space="preserve"> te vergroten</w:t>
      </w:r>
      <w:r w:rsidR="00F962E9" w:rsidRPr="007412C3">
        <w:rPr>
          <w:rFonts w:ascii="Verdana" w:hAnsi="Verdana"/>
        </w:rPr>
        <w:t>.</w:t>
      </w:r>
    </w:p>
    <w:p w14:paraId="69CC054C" w14:textId="77777777" w:rsidR="00CC142B" w:rsidRDefault="00CC142B" w:rsidP="008B2C27">
      <w:pPr>
        <w:rPr>
          <w:rFonts w:ascii="Verdana" w:hAnsi="Verdana"/>
          <w:sz w:val="20"/>
          <w:szCs w:val="20"/>
        </w:rPr>
      </w:pPr>
    </w:p>
    <w:p w14:paraId="10FBA6BA" w14:textId="77777777" w:rsidR="002631F1" w:rsidRDefault="002631F1" w:rsidP="008B2C27">
      <w:pPr>
        <w:rPr>
          <w:rFonts w:ascii="Verdana" w:hAnsi="Verdana"/>
          <w:sz w:val="20"/>
          <w:szCs w:val="20"/>
        </w:rPr>
      </w:pPr>
    </w:p>
    <w:p w14:paraId="45E598CF" w14:textId="07BA4DAF" w:rsidR="00CC142B" w:rsidRPr="007412C3" w:rsidRDefault="00ED6DEB" w:rsidP="00ED6DEB">
      <w:pPr>
        <w:pStyle w:val="Lijstalinea"/>
        <w:numPr>
          <w:ilvl w:val="0"/>
          <w:numId w:val="3"/>
        </w:numPr>
        <w:rPr>
          <w:rFonts w:ascii="Verdana" w:hAnsi="Verdana"/>
          <w:b/>
          <w:bCs/>
          <w:sz w:val="24"/>
          <w:szCs w:val="24"/>
        </w:rPr>
      </w:pPr>
      <w:r w:rsidRPr="007412C3">
        <w:rPr>
          <w:rFonts w:ascii="Verdana" w:hAnsi="Verdana"/>
          <w:b/>
          <w:bCs/>
          <w:sz w:val="24"/>
          <w:szCs w:val="24"/>
        </w:rPr>
        <w:t xml:space="preserve"> Belangenbehartiging</w:t>
      </w:r>
    </w:p>
    <w:p w14:paraId="52663B19" w14:textId="77777777" w:rsidR="00ED6DEB" w:rsidRDefault="00ED6DEB" w:rsidP="00ED6DEB">
      <w:pPr>
        <w:pStyle w:val="Lijstalinea"/>
        <w:ind w:left="643"/>
        <w:rPr>
          <w:rFonts w:ascii="Verdana" w:hAnsi="Verdana"/>
          <w:sz w:val="20"/>
          <w:szCs w:val="20"/>
        </w:rPr>
      </w:pPr>
    </w:p>
    <w:p w14:paraId="2A086FB9" w14:textId="1C8F450B" w:rsidR="00ED6DEB" w:rsidRDefault="00ED6DEB" w:rsidP="00ED6DEB">
      <w:pPr>
        <w:rPr>
          <w:rFonts w:ascii="Verdana" w:hAnsi="Verdana"/>
          <w:i/>
          <w:iCs/>
        </w:rPr>
      </w:pPr>
      <w:r w:rsidRPr="007412C3">
        <w:rPr>
          <w:rFonts w:ascii="Verdana" w:hAnsi="Verdana"/>
          <w:i/>
          <w:iCs/>
        </w:rPr>
        <w:t>C1</w:t>
      </w:r>
      <w:r w:rsidR="002E264D" w:rsidRPr="007412C3">
        <w:rPr>
          <w:rFonts w:ascii="Verdana" w:hAnsi="Verdana"/>
          <w:i/>
          <w:iCs/>
        </w:rPr>
        <w:t xml:space="preserve"> Collectieve belangenbehartiging</w:t>
      </w:r>
    </w:p>
    <w:p w14:paraId="234AEACC" w14:textId="77777777" w:rsidR="007F6E09" w:rsidRPr="007412C3" w:rsidRDefault="007F6E09" w:rsidP="00ED6DEB">
      <w:pPr>
        <w:rPr>
          <w:rFonts w:ascii="Verdana" w:hAnsi="Verdana"/>
          <w:i/>
          <w:iCs/>
        </w:rPr>
      </w:pPr>
    </w:p>
    <w:p w14:paraId="1CA52267" w14:textId="46900394" w:rsidR="00B92DE1" w:rsidRPr="007412C3" w:rsidRDefault="00ED7B8C" w:rsidP="00ED6DEB">
      <w:pPr>
        <w:rPr>
          <w:rFonts w:ascii="Verdana" w:hAnsi="Verdana"/>
        </w:rPr>
      </w:pPr>
      <w:r w:rsidRPr="007412C3">
        <w:rPr>
          <w:rFonts w:ascii="Verdana" w:hAnsi="Verdana"/>
        </w:rPr>
        <w:t>Bestuursleden</w:t>
      </w:r>
      <w:r w:rsidR="00F73E07" w:rsidRPr="007412C3">
        <w:rPr>
          <w:rFonts w:ascii="Verdana" w:hAnsi="Verdana"/>
        </w:rPr>
        <w:t xml:space="preserve"> (onbezoldigd/wel kostenvergoeding), en medewerkers nemen deel aan diverse </w:t>
      </w:r>
      <w:r w:rsidR="00B61571" w:rsidRPr="007412C3">
        <w:rPr>
          <w:rFonts w:ascii="Verdana" w:hAnsi="Verdana"/>
        </w:rPr>
        <w:t xml:space="preserve">landelijke </w:t>
      </w:r>
      <w:r w:rsidR="00F73E07" w:rsidRPr="007412C3">
        <w:rPr>
          <w:rFonts w:ascii="Verdana" w:hAnsi="Verdana"/>
        </w:rPr>
        <w:t xml:space="preserve">werkgroepen </w:t>
      </w:r>
      <w:r w:rsidR="009C6A0A" w:rsidRPr="007412C3">
        <w:rPr>
          <w:rFonts w:ascii="Verdana" w:hAnsi="Verdana"/>
        </w:rPr>
        <w:t xml:space="preserve">(ca 50 keer per jaar) </w:t>
      </w:r>
      <w:r w:rsidR="00D049CF" w:rsidRPr="007412C3">
        <w:rPr>
          <w:rFonts w:ascii="Verdana" w:hAnsi="Verdana"/>
        </w:rPr>
        <w:t>waarin</w:t>
      </w:r>
      <w:r w:rsidR="00F73E07" w:rsidRPr="007412C3">
        <w:rPr>
          <w:rFonts w:ascii="Verdana" w:hAnsi="Verdana"/>
        </w:rPr>
        <w:t xml:space="preserve"> </w:t>
      </w:r>
      <w:r w:rsidR="00D049CF" w:rsidRPr="007412C3">
        <w:rPr>
          <w:rFonts w:ascii="Verdana" w:hAnsi="Verdana"/>
        </w:rPr>
        <w:t xml:space="preserve">beleid, </w:t>
      </w:r>
      <w:r w:rsidR="00F73E07" w:rsidRPr="007412C3">
        <w:rPr>
          <w:rFonts w:ascii="Verdana" w:hAnsi="Verdana"/>
        </w:rPr>
        <w:t xml:space="preserve">zorg </w:t>
      </w:r>
      <w:r w:rsidR="00B35354" w:rsidRPr="007412C3">
        <w:rPr>
          <w:rFonts w:ascii="Verdana" w:hAnsi="Verdana"/>
        </w:rPr>
        <w:t>en ondersteuning</w:t>
      </w:r>
      <w:r w:rsidR="00D049CF" w:rsidRPr="007412C3">
        <w:rPr>
          <w:rFonts w:ascii="Verdana" w:hAnsi="Verdana"/>
        </w:rPr>
        <w:t xml:space="preserve"> </w:t>
      </w:r>
      <w:r w:rsidR="006E762E" w:rsidRPr="007412C3">
        <w:rPr>
          <w:rFonts w:ascii="Verdana" w:hAnsi="Verdana"/>
        </w:rPr>
        <w:t xml:space="preserve">aan gehandicapten in het algemeen en onze doelgroep in het bijzonder </w:t>
      </w:r>
      <w:r w:rsidR="00F164EA" w:rsidRPr="007412C3">
        <w:rPr>
          <w:rFonts w:ascii="Verdana" w:hAnsi="Verdana"/>
        </w:rPr>
        <w:t>onderwerp is.</w:t>
      </w:r>
      <w:r w:rsidR="00C45274" w:rsidRPr="007412C3">
        <w:rPr>
          <w:rFonts w:ascii="Verdana" w:hAnsi="Verdana"/>
        </w:rPr>
        <w:t xml:space="preserve"> We participeren minimaal in de volgende werkgroepen en overlegplatforms: </w:t>
      </w:r>
      <w:r w:rsidR="00157B02" w:rsidRPr="007412C3">
        <w:rPr>
          <w:rFonts w:ascii="Verdana" w:hAnsi="Verdana"/>
        </w:rPr>
        <w:t>Toekomstagenda gehandicaptenzorg (werkgroep complexe zorg)</w:t>
      </w:r>
      <w:r w:rsidR="000C5C47" w:rsidRPr="007412C3">
        <w:rPr>
          <w:rFonts w:ascii="Verdana" w:hAnsi="Verdana"/>
        </w:rPr>
        <w:t>; Overleg VN-strategie gehandicapten; werkgroep hulpmiddelen</w:t>
      </w:r>
      <w:r w:rsidR="007339F0" w:rsidRPr="007412C3">
        <w:rPr>
          <w:rFonts w:ascii="Verdana" w:hAnsi="Verdana"/>
        </w:rPr>
        <w:t xml:space="preserve"> VWS/</w:t>
      </w:r>
      <w:proofErr w:type="spellStart"/>
      <w:r w:rsidR="007339F0" w:rsidRPr="007412C3">
        <w:rPr>
          <w:rFonts w:ascii="Verdana" w:hAnsi="Verdana"/>
        </w:rPr>
        <w:t>Iederin</w:t>
      </w:r>
      <w:proofErr w:type="spellEnd"/>
      <w:r w:rsidR="007339F0" w:rsidRPr="007412C3">
        <w:rPr>
          <w:rFonts w:ascii="Verdana" w:hAnsi="Verdana"/>
        </w:rPr>
        <w:t xml:space="preserve">; Nationale coalitie tegen </w:t>
      </w:r>
      <w:proofErr w:type="spellStart"/>
      <w:r w:rsidR="007339F0" w:rsidRPr="007412C3">
        <w:rPr>
          <w:rFonts w:ascii="Verdana" w:hAnsi="Verdana"/>
        </w:rPr>
        <w:t>Eenzaamheid;Uitwerking</w:t>
      </w:r>
      <w:proofErr w:type="spellEnd"/>
      <w:r w:rsidR="007339F0" w:rsidRPr="007412C3">
        <w:rPr>
          <w:rFonts w:ascii="Verdana" w:hAnsi="Verdana"/>
        </w:rPr>
        <w:t xml:space="preserve"> VN verdrag</w:t>
      </w:r>
      <w:r w:rsidR="00205F46" w:rsidRPr="007412C3">
        <w:rPr>
          <w:rFonts w:ascii="Verdana" w:hAnsi="Verdana"/>
        </w:rPr>
        <w:t xml:space="preserve">; Werkgroep toekomst gehandicaptenzorg </w:t>
      </w:r>
      <w:proofErr w:type="spellStart"/>
      <w:r w:rsidR="00205F46" w:rsidRPr="007412C3">
        <w:rPr>
          <w:rFonts w:ascii="Verdana" w:hAnsi="Verdana"/>
        </w:rPr>
        <w:t>Iederin</w:t>
      </w:r>
      <w:proofErr w:type="spellEnd"/>
      <w:r w:rsidR="00205F46" w:rsidRPr="007412C3">
        <w:rPr>
          <w:rFonts w:ascii="Verdana" w:hAnsi="Verdana"/>
        </w:rPr>
        <w:t>; Overleg samenwerking PG organisaties met VWS</w:t>
      </w:r>
      <w:r w:rsidR="008412AD">
        <w:rPr>
          <w:rFonts w:ascii="Verdana" w:hAnsi="Verdana"/>
        </w:rPr>
        <w:t xml:space="preserve">; </w:t>
      </w:r>
      <w:r w:rsidR="00EE08CE" w:rsidRPr="007412C3">
        <w:rPr>
          <w:rFonts w:ascii="Verdana" w:hAnsi="Verdana"/>
        </w:rPr>
        <w:t>Werkgroep</w:t>
      </w:r>
      <w:r w:rsidR="008412AD">
        <w:rPr>
          <w:rFonts w:ascii="Verdana" w:hAnsi="Verdana"/>
        </w:rPr>
        <w:t>en</w:t>
      </w:r>
      <w:r w:rsidR="00EE08CE" w:rsidRPr="007412C3">
        <w:rPr>
          <w:rFonts w:ascii="Verdana" w:hAnsi="Verdana"/>
        </w:rPr>
        <w:t xml:space="preserve"> Onderwijs</w:t>
      </w:r>
      <w:r w:rsidR="008412AD">
        <w:rPr>
          <w:rFonts w:ascii="Verdana" w:hAnsi="Verdana"/>
        </w:rPr>
        <w:t>, ondersteuning, recreatie</w:t>
      </w:r>
      <w:r w:rsidR="00EE08CE" w:rsidRPr="007412C3">
        <w:rPr>
          <w:rFonts w:ascii="Verdana" w:hAnsi="Verdana"/>
        </w:rPr>
        <w:t xml:space="preserve">; </w:t>
      </w:r>
      <w:r w:rsidR="008412AD">
        <w:rPr>
          <w:rFonts w:ascii="Verdana" w:hAnsi="Verdana"/>
        </w:rPr>
        <w:t>K</w:t>
      </w:r>
      <w:r w:rsidR="00EE08CE" w:rsidRPr="007412C3">
        <w:rPr>
          <w:rFonts w:ascii="Verdana" w:hAnsi="Verdana"/>
        </w:rPr>
        <w:t xml:space="preserve">erndoelen burgerschap; </w:t>
      </w:r>
      <w:proofErr w:type="spellStart"/>
      <w:r w:rsidR="00A304E6" w:rsidRPr="007412C3">
        <w:rPr>
          <w:rFonts w:ascii="Verdana" w:hAnsi="Verdana"/>
        </w:rPr>
        <w:t>Changing</w:t>
      </w:r>
      <w:proofErr w:type="spellEnd"/>
      <w:r w:rsidR="00A304E6" w:rsidRPr="007412C3">
        <w:rPr>
          <w:rFonts w:ascii="Verdana" w:hAnsi="Verdana"/>
        </w:rPr>
        <w:t xml:space="preserve"> </w:t>
      </w:r>
      <w:proofErr w:type="spellStart"/>
      <w:r w:rsidR="00A304E6" w:rsidRPr="007412C3">
        <w:rPr>
          <w:rFonts w:ascii="Verdana" w:hAnsi="Verdana"/>
        </w:rPr>
        <w:t>Places</w:t>
      </w:r>
      <w:proofErr w:type="spellEnd"/>
      <w:r w:rsidR="00A304E6" w:rsidRPr="007412C3">
        <w:rPr>
          <w:rFonts w:ascii="Verdana" w:hAnsi="Verdana"/>
        </w:rPr>
        <w:t>/ toiletalliantie; Transitiea</w:t>
      </w:r>
      <w:r w:rsidR="00367DA8" w:rsidRPr="007412C3">
        <w:rPr>
          <w:rFonts w:ascii="Verdana" w:hAnsi="Verdana"/>
        </w:rPr>
        <w:t xml:space="preserve">kkoord ZN-VGN; Gebruikersoverleg </w:t>
      </w:r>
      <w:proofErr w:type="spellStart"/>
      <w:r w:rsidR="00367DA8" w:rsidRPr="007412C3">
        <w:rPr>
          <w:rFonts w:ascii="Verdana" w:hAnsi="Verdana"/>
        </w:rPr>
        <w:t>Iederin</w:t>
      </w:r>
      <w:proofErr w:type="spellEnd"/>
      <w:r w:rsidR="00367DA8" w:rsidRPr="007412C3">
        <w:rPr>
          <w:rFonts w:ascii="Verdana" w:hAnsi="Verdana"/>
        </w:rPr>
        <w:t xml:space="preserve"> digitale inclusie; Wet zorg en dwang.</w:t>
      </w:r>
    </w:p>
    <w:p w14:paraId="5B0965A8" w14:textId="77777777" w:rsidR="009536E9" w:rsidRPr="007412C3" w:rsidRDefault="009536E9" w:rsidP="00ED6DEB">
      <w:pPr>
        <w:rPr>
          <w:rFonts w:ascii="Verdana" w:hAnsi="Verdana"/>
        </w:rPr>
      </w:pPr>
    </w:p>
    <w:p w14:paraId="60EAE228" w14:textId="220E1C84" w:rsidR="009536E9" w:rsidRDefault="009536E9" w:rsidP="00ED6DEB">
      <w:pPr>
        <w:rPr>
          <w:rFonts w:ascii="Verdana" w:hAnsi="Verdana"/>
          <w:i/>
          <w:iCs/>
        </w:rPr>
      </w:pPr>
      <w:r w:rsidRPr="007412C3">
        <w:rPr>
          <w:rFonts w:ascii="Verdana" w:hAnsi="Verdana"/>
          <w:i/>
          <w:iCs/>
        </w:rPr>
        <w:lastRenderedPageBreak/>
        <w:t>C</w:t>
      </w:r>
      <w:r w:rsidR="008412AD">
        <w:rPr>
          <w:rFonts w:ascii="Verdana" w:hAnsi="Verdana"/>
          <w:i/>
          <w:iCs/>
        </w:rPr>
        <w:t>2</w:t>
      </w:r>
      <w:r w:rsidRPr="007412C3">
        <w:rPr>
          <w:rFonts w:ascii="Verdana" w:hAnsi="Verdana"/>
          <w:i/>
          <w:iCs/>
        </w:rPr>
        <w:t xml:space="preserve"> Lidmaatschappen/</w:t>
      </w:r>
      <w:r w:rsidR="0032661D" w:rsidRPr="007412C3">
        <w:rPr>
          <w:rFonts w:ascii="Verdana" w:hAnsi="Verdana"/>
          <w:i/>
          <w:iCs/>
        </w:rPr>
        <w:t>samenwerking</w:t>
      </w:r>
    </w:p>
    <w:p w14:paraId="06FF84A6" w14:textId="77777777" w:rsidR="007F6E09" w:rsidRPr="007412C3" w:rsidRDefault="007F6E09" w:rsidP="00ED6DEB">
      <w:pPr>
        <w:rPr>
          <w:rFonts w:ascii="Verdana" w:hAnsi="Verdana"/>
          <w:i/>
          <w:iCs/>
        </w:rPr>
      </w:pPr>
    </w:p>
    <w:p w14:paraId="20D2D02B" w14:textId="337989C4" w:rsidR="0032661D" w:rsidRPr="007412C3" w:rsidRDefault="0032661D" w:rsidP="00ED6DEB">
      <w:pPr>
        <w:rPr>
          <w:rFonts w:ascii="Verdana" w:hAnsi="Verdana"/>
        </w:rPr>
      </w:pPr>
      <w:r w:rsidRPr="007412C3">
        <w:rPr>
          <w:rFonts w:ascii="Verdana" w:hAnsi="Verdana"/>
        </w:rPr>
        <w:t>Actieve deeln</w:t>
      </w:r>
      <w:r w:rsidR="00746B3B" w:rsidRPr="007412C3">
        <w:rPr>
          <w:rFonts w:ascii="Verdana" w:hAnsi="Verdana"/>
        </w:rPr>
        <w:t xml:space="preserve">ame in koepelorganisaties als </w:t>
      </w:r>
      <w:proofErr w:type="spellStart"/>
      <w:r w:rsidR="00746B3B" w:rsidRPr="007412C3">
        <w:rPr>
          <w:rFonts w:ascii="Verdana" w:hAnsi="Verdana"/>
        </w:rPr>
        <w:t>Iederin</w:t>
      </w:r>
      <w:proofErr w:type="spellEnd"/>
      <w:r w:rsidR="00746B3B" w:rsidRPr="007412C3">
        <w:rPr>
          <w:rFonts w:ascii="Verdana" w:hAnsi="Verdana"/>
        </w:rPr>
        <w:t xml:space="preserve"> en Patiëntenfederatie; Tevens deelname </w:t>
      </w:r>
      <w:r w:rsidR="006C61B6" w:rsidRPr="007412C3">
        <w:rPr>
          <w:rFonts w:ascii="Verdana" w:hAnsi="Verdana"/>
        </w:rPr>
        <w:t>i</w:t>
      </w:r>
      <w:r w:rsidR="00392A0A" w:rsidRPr="007412C3">
        <w:rPr>
          <w:rFonts w:ascii="Verdana" w:hAnsi="Verdana"/>
        </w:rPr>
        <w:t>n</w:t>
      </w:r>
      <w:r w:rsidR="006C61B6" w:rsidRPr="007412C3">
        <w:rPr>
          <w:rFonts w:ascii="Verdana" w:hAnsi="Verdana"/>
        </w:rPr>
        <w:t xml:space="preserve"> diverse samenwerkingsverbanden van belangenorganisatie</w:t>
      </w:r>
      <w:r w:rsidR="00050677">
        <w:rPr>
          <w:rFonts w:ascii="Verdana" w:hAnsi="Verdana"/>
        </w:rPr>
        <w:t>s</w:t>
      </w:r>
      <w:r w:rsidR="00392A0A" w:rsidRPr="007412C3">
        <w:rPr>
          <w:rFonts w:ascii="Verdana" w:hAnsi="Verdana"/>
        </w:rPr>
        <w:t xml:space="preserve">; concretisering nauwere </w:t>
      </w:r>
      <w:r w:rsidR="00FD4880" w:rsidRPr="007412C3">
        <w:rPr>
          <w:rFonts w:ascii="Verdana" w:hAnsi="Verdana"/>
        </w:rPr>
        <w:t xml:space="preserve">bestuurlijke en operationele </w:t>
      </w:r>
      <w:r w:rsidR="00392A0A" w:rsidRPr="007412C3">
        <w:rPr>
          <w:rFonts w:ascii="Verdana" w:hAnsi="Verdana"/>
        </w:rPr>
        <w:t xml:space="preserve">samenwerking met enkele </w:t>
      </w:r>
      <w:r w:rsidR="00FD4880" w:rsidRPr="007412C3">
        <w:rPr>
          <w:rFonts w:ascii="Verdana" w:hAnsi="Verdana"/>
        </w:rPr>
        <w:t>collega gehandicaptenorganisatie</w:t>
      </w:r>
      <w:r w:rsidR="007D50D2" w:rsidRPr="007412C3">
        <w:rPr>
          <w:rFonts w:ascii="Verdana" w:hAnsi="Verdana"/>
        </w:rPr>
        <w:t>s.</w:t>
      </w:r>
    </w:p>
    <w:p w14:paraId="26C649D6" w14:textId="77777777" w:rsidR="007D50D2" w:rsidRDefault="007D50D2" w:rsidP="00ED6DEB">
      <w:pPr>
        <w:rPr>
          <w:rFonts w:ascii="Verdana" w:hAnsi="Verdana"/>
          <w:sz w:val="20"/>
          <w:szCs w:val="20"/>
        </w:rPr>
      </w:pPr>
    </w:p>
    <w:p w14:paraId="6DC90564" w14:textId="71984988" w:rsidR="007D50D2" w:rsidRDefault="007D50D2" w:rsidP="007D50D2">
      <w:pPr>
        <w:pStyle w:val="Lijstalinea"/>
        <w:numPr>
          <w:ilvl w:val="0"/>
          <w:numId w:val="3"/>
        </w:numPr>
        <w:rPr>
          <w:rFonts w:ascii="Verdana" w:hAnsi="Verdana"/>
          <w:b/>
          <w:bCs/>
          <w:sz w:val="24"/>
          <w:szCs w:val="24"/>
        </w:rPr>
      </w:pPr>
      <w:r w:rsidRPr="007412C3">
        <w:rPr>
          <w:rFonts w:ascii="Verdana" w:hAnsi="Verdana"/>
          <w:b/>
          <w:bCs/>
          <w:sz w:val="24"/>
          <w:szCs w:val="24"/>
        </w:rPr>
        <w:t>Backoffice taken</w:t>
      </w:r>
    </w:p>
    <w:p w14:paraId="7161446B" w14:textId="77777777" w:rsidR="007412C3" w:rsidRPr="007412C3" w:rsidRDefault="007412C3" w:rsidP="007412C3">
      <w:pPr>
        <w:pStyle w:val="Lijstalinea"/>
        <w:ind w:left="643"/>
        <w:rPr>
          <w:rFonts w:ascii="Verdana" w:hAnsi="Verdana"/>
          <w:b/>
          <w:bCs/>
          <w:sz w:val="24"/>
          <w:szCs w:val="24"/>
        </w:rPr>
      </w:pPr>
    </w:p>
    <w:p w14:paraId="59706E06" w14:textId="605EC329" w:rsidR="007D50D2" w:rsidRDefault="00F91579" w:rsidP="007D50D2">
      <w:pPr>
        <w:rPr>
          <w:rFonts w:ascii="Verdana" w:hAnsi="Verdana"/>
          <w:i/>
          <w:iCs/>
        </w:rPr>
      </w:pPr>
      <w:r w:rsidRPr="007412C3">
        <w:rPr>
          <w:rFonts w:ascii="Verdana" w:hAnsi="Verdana"/>
          <w:i/>
          <w:iCs/>
        </w:rPr>
        <w:t xml:space="preserve">D1/D2/D3/D4 </w:t>
      </w:r>
    </w:p>
    <w:p w14:paraId="2C22E4E8" w14:textId="77777777" w:rsidR="007F6E09" w:rsidRPr="007412C3" w:rsidRDefault="007F6E09" w:rsidP="007D50D2">
      <w:pPr>
        <w:rPr>
          <w:rFonts w:ascii="Verdana" w:hAnsi="Verdana"/>
          <w:i/>
          <w:iCs/>
        </w:rPr>
      </w:pPr>
    </w:p>
    <w:p w14:paraId="08BA5232" w14:textId="58F41536" w:rsidR="00305926" w:rsidRPr="007412C3" w:rsidRDefault="00473492" w:rsidP="008B2C27">
      <w:pPr>
        <w:rPr>
          <w:rFonts w:ascii="Verdana" w:hAnsi="Verdana"/>
        </w:rPr>
      </w:pPr>
      <w:r w:rsidRPr="007412C3">
        <w:rPr>
          <w:rFonts w:ascii="Verdana" w:hAnsi="Verdana"/>
        </w:rPr>
        <w:t>Sinds 1 januari 2022 zijn wij naar volle tevredenheid aangesloten bij FBPN. De vergoeding hiervoor is gelijkgesteld aan de maximale subsidie van VWS.</w:t>
      </w:r>
    </w:p>
    <w:p w14:paraId="1ED9A569" w14:textId="60780DFA" w:rsidR="005432F0" w:rsidRPr="007412C3" w:rsidRDefault="005432F0" w:rsidP="008B2C27">
      <w:pPr>
        <w:rPr>
          <w:rFonts w:ascii="Verdana" w:hAnsi="Verdana"/>
        </w:rPr>
      </w:pPr>
      <w:r w:rsidRPr="007412C3">
        <w:rPr>
          <w:rFonts w:ascii="Verdana" w:hAnsi="Verdana"/>
        </w:rPr>
        <w:t xml:space="preserve">Met FBPN is een Dienstverleningsovereenkomst afgesloten; waarbij </w:t>
      </w:r>
      <w:r w:rsidR="008D1AD1" w:rsidRPr="007412C3">
        <w:rPr>
          <w:rFonts w:ascii="Verdana" w:hAnsi="Verdana"/>
        </w:rPr>
        <w:t xml:space="preserve">zij 180 uren werkzaamheden voor ons verrichten op het gebied van </w:t>
      </w:r>
      <w:proofErr w:type="spellStart"/>
      <w:r w:rsidR="008D1AD1" w:rsidRPr="007412C3">
        <w:rPr>
          <w:rFonts w:ascii="Verdana" w:hAnsi="Verdana"/>
        </w:rPr>
        <w:t>bestuursondersteuning</w:t>
      </w:r>
      <w:proofErr w:type="spellEnd"/>
      <w:r w:rsidR="008D1AD1" w:rsidRPr="007412C3">
        <w:rPr>
          <w:rFonts w:ascii="Verdana" w:hAnsi="Verdana"/>
        </w:rPr>
        <w:t xml:space="preserve"> (zoals notuleren vergadering bestuur en ALV</w:t>
      </w:r>
      <w:r w:rsidR="00C151D9" w:rsidRPr="007412C3">
        <w:rPr>
          <w:rFonts w:ascii="Verdana" w:hAnsi="Verdana"/>
        </w:rPr>
        <w:t>); Communicatie en Digitaal werken</w:t>
      </w:r>
      <w:r w:rsidR="00691BD4" w:rsidRPr="007412C3">
        <w:rPr>
          <w:rFonts w:ascii="Verdana" w:hAnsi="Verdana"/>
        </w:rPr>
        <w:t xml:space="preserve"> (</w:t>
      </w:r>
      <w:r w:rsidR="00F1763A" w:rsidRPr="007412C3">
        <w:rPr>
          <w:rFonts w:ascii="Verdana" w:hAnsi="Verdana"/>
        </w:rPr>
        <w:t>telefonie</w:t>
      </w:r>
      <w:r w:rsidR="007913DA" w:rsidRPr="007412C3">
        <w:rPr>
          <w:rFonts w:ascii="Verdana" w:hAnsi="Verdana"/>
        </w:rPr>
        <w:t>; bereikbaarheid</w:t>
      </w:r>
      <w:r w:rsidR="0017306D" w:rsidRPr="007412C3">
        <w:rPr>
          <w:rFonts w:ascii="Verdana" w:hAnsi="Verdana"/>
        </w:rPr>
        <w:t>); leden</w:t>
      </w:r>
      <w:r w:rsidR="00A30904" w:rsidRPr="007412C3">
        <w:rPr>
          <w:rFonts w:ascii="Verdana" w:hAnsi="Verdana"/>
        </w:rPr>
        <w:t>-/donateursadministratie (via hen uitbesteed en onderhouden</w:t>
      </w:r>
      <w:r w:rsidR="00895085" w:rsidRPr="007412C3">
        <w:rPr>
          <w:rFonts w:ascii="Verdana" w:hAnsi="Verdana"/>
        </w:rPr>
        <w:t>; automatische incasso’s</w:t>
      </w:r>
      <w:r w:rsidR="00A30904" w:rsidRPr="007412C3">
        <w:rPr>
          <w:rFonts w:ascii="Verdana" w:hAnsi="Verdana"/>
        </w:rPr>
        <w:t xml:space="preserve">); </w:t>
      </w:r>
      <w:r w:rsidR="001527FE" w:rsidRPr="007412C3">
        <w:rPr>
          <w:rFonts w:ascii="Verdana" w:hAnsi="Verdana"/>
        </w:rPr>
        <w:t>en financiële administratie (administratieve verwerking</w:t>
      </w:r>
      <w:r w:rsidR="00ED538C" w:rsidRPr="007412C3">
        <w:rPr>
          <w:rFonts w:ascii="Verdana" w:hAnsi="Verdana"/>
        </w:rPr>
        <w:t>; debiteuren/crediteuren; jaarwerk; bankaccounts</w:t>
      </w:r>
      <w:r w:rsidR="00895085" w:rsidRPr="007412C3">
        <w:rPr>
          <w:rFonts w:ascii="Verdana" w:hAnsi="Verdana"/>
        </w:rPr>
        <w:t>)</w:t>
      </w:r>
    </w:p>
    <w:p w14:paraId="268FE4BB" w14:textId="77777777" w:rsidR="007E5C9A" w:rsidRDefault="007E5C9A" w:rsidP="00657D91">
      <w:pPr>
        <w:rPr>
          <w:rFonts w:ascii="Verdana" w:hAnsi="Verdana"/>
          <w:sz w:val="20"/>
          <w:szCs w:val="20"/>
        </w:rPr>
      </w:pPr>
    </w:p>
    <w:p w14:paraId="08FCF4FD" w14:textId="1AC83E66" w:rsidR="00DA6098" w:rsidRPr="007412C3" w:rsidRDefault="00C95BE5" w:rsidP="00DA6098">
      <w:pPr>
        <w:pStyle w:val="Lijstalinea"/>
        <w:numPr>
          <w:ilvl w:val="0"/>
          <w:numId w:val="3"/>
        </w:numPr>
        <w:rPr>
          <w:rFonts w:ascii="Verdana" w:hAnsi="Verdana"/>
          <w:b/>
          <w:bCs/>
          <w:sz w:val="24"/>
          <w:szCs w:val="24"/>
        </w:rPr>
      </w:pPr>
      <w:r w:rsidRPr="007412C3">
        <w:rPr>
          <w:rFonts w:ascii="Verdana" w:hAnsi="Verdana"/>
          <w:b/>
          <w:bCs/>
          <w:sz w:val="24"/>
          <w:szCs w:val="24"/>
        </w:rPr>
        <w:t>Overig</w:t>
      </w:r>
    </w:p>
    <w:p w14:paraId="3B17088D" w14:textId="77777777" w:rsidR="00C95BE5" w:rsidRDefault="00C95BE5" w:rsidP="00C95BE5">
      <w:pPr>
        <w:rPr>
          <w:rFonts w:ascii="Verdana" w:hAnsi="Verdana"/>
          <w:sz w:val="20"/>
          <w:szCs w:val="20"/>
        </w:rPr>
      </w:pPr>
    </w:p>
    <w:p w14:paraId="33D417D6" w14:textId="77777777" w:rsidR="007412C3" w:rsidRDefault="00C95BE5" w:rsidP="00C95BE5">
      <w:pPr>
        <w:rPr>
          <w:rFonts w:ascii="Verdana" w:hAnsi="Verdana"/>
          <w:i/>
          <w:iCs/>
        </w:rPr>
      </w:pPr>
      <w:r w:rsidRPr="007412C3">
        <w:rPr>
          <w:rFonts w:ascii="Verdana" w:hAnsi="Verdana"/>
          <w:i/>
          <w:iCs/>
        </w:rPr>
        <w:t xml:space="preserve">E1. </w:t>
      </w:r>
      <w:r w:rsidR="007412C3" w:rsidRPr="007412C3">
        <w:rPr>
          <w:rFonts w:ascii="Verdana" w:hAnsi="Verdana"/>
          <w:i/>
          <w:iCs/>
        </w:rPr>
        <w:t xml:space="preserve">Bestuurskosten en </w:t>
      </w:r>
      <w:proofErr w:type="spellStart"/>
      <w:r w:rsidR="007412C3" w:rsidRPr="007412C3">
        <w:rPr>
          <w:rFonts w:ascii="Verdana" w:hAnsi="Verdana"/>
          <w:i/>
          <w:iCs/>
        </w:rPr>
        <w:t>ALV’s</w:t>
      </w:r>
      <w:proofErr w:type="spellEnd"/>
    </w:p>
    <w:p w14:paraId="0EC7EC43" w14:textId="77777777" w:rsidR="007F6E09" w:rsidRPr="007412C3" w:rsidRDefault="007F6E09" w:rsidP="00C95BE5">
      <w:pPr>
        <w:rPr>
          <w:rFonts w:ascii="Verdana" w:hAnsi="Verdana"/>
          <w:i/>
          <w:iCs/>
        </w:rPr>
      </w:pPr>
    </w:p>
    <w:p w14:paraId="18CDB060" w14:textId="44094CCC" w:rsidR="00C95BE5" w:rsidRPr="007412C3" w:rsidRDefault="00C95BE5" w:rsidP="00C95BE5">
      <w:pPr>
        <w:rPr>
          <w:rFonts w:ascii="Verdana" w:hAnsi="Verdana"/>
        </w:rPr>
      </w:pPr>
      <w:r w:rsidRPr="007412C3">
        <w:rPr>
          <w:rFonts w:ascii="Verdana" w:hAnsi="Verdana"/>
        </w:rPr>
        <w:t xml:space="preserve">Het bestuur komt minimaal 1 keer per maand </w:t>
      </w:r>
      <w:r w:rsidR="004C200D" w:rsidRPr="007412C3">
        <w:rPr>
          <w:rFonts w:ascii="Verdana" w:hAnsi="Verdana"/>
        </w:rPr>
        <w:t>bijeen, waaronder minimaal 4 keer fysiek</w:t>
      </w:r>
      <w:r w:rsidR="00B003B3" w:rsidRPr="007412C3">
        <w:rPr>
          <w:rFonts w:ascii="Verdana" w:hAnsi="Verdana"/>
        </w:rPr>
        <w:t xml:space="preserve"> (bestuur/ALV/strategie)</w:t>
      </w:r>
      <w:r w:rsidR="009C5F0C" w:rsidRPr="007412C3">
        <w:rPr>
          <w:rFonts w:ascii="Verdana" w:hAnsi="Verdana"/>
        </w:rPr>
        <w:t>. Hiervoor worden uiteraard kosten gemaakt (reis/-soms verblijfkosten</w:t>
      </w:r>
      <w:r w:rsidR="002725C8" w:rsidRPr="007412C3">
        <w:rPr>
          <w:rFonts w:ascii="Verdana" w:hAnsi="Verdana"/>
        </w:rPr>
        <w:t xml:space="preserve">; eventuele huur ruimtes; </w:t>
      </w:r>
      <w:r w:rsidR="00BF2A41" w:rsidRPr="007412C3">
        <w:rPr>
          <w:rFonts w:ascii="Verdana" w:hAnsi="Verdana"/>
        </w:rPr>
        <w:t xml:space="preserve">Indien deze kosten niet zijn toe te rekenen aan één van de 3 </w:t>
      </w:r>
      <w:r w:rsidR="00491FB7" w:rsidRPr="007412C3">
        <w:rPr>
          <w:rFonts w:ascii="Verdana" w:hAnsi="Verdana"/>
        </w:rPr>
        <w:t>(PGO gefinancierde activiteiten A,B,C</w:t>
      </w:r>
      <w:r w:rsidR="0066142B" w:rsidRPr="007412C3">
        <w:rPr>
          <w:rFonts w:ascii="Verdana" w:hAnsi="Verdana"/>
        </w:rPr>
        <w:t>) moeten wij die uit eigen middelen financieren. Hiervoor kan de opbrengst uit contributies gedeeltelijk worden</w:t>
      </w:r>
      <w:r w:rsidR="00380615" w:rsidRPr="007412C3">
        <w:rPr>
          <w:rFonts w:ascii="Verdana" w:hAnsi="Verdana"/>
        </w:rPr>
        <w:t xml:space="preserve"> gebruikt.</w:t>
      </w:r>
    </w:p>
    <w:p w14:paraId="5D4E89E5" w14:textId="77777777" w:rsidR="00380615" w:rsidRPr="007412C3" w:rsidRDefault="00380615" w:rsidP="00C95BE5">
      <w:pPr>
        <w:rPr>
          <w:rFonts w:ascii="Verdana" w:hAnsi="Verdana"/>
        </w:rPr>
      </w:pPr>
    </w:p>
    <w:p w14:paraId="10CC71CF" w14:textId="437C47E6" w:rsidR="00AF7F54" w:rsidRDefault="00AF7F54" w:rsidP="00C95BE5">
      <w:pPr>
        <w:rPr>
          <w:rFonts w:ascii="Verdana" w:hAnsi="Verdana"/>
          <w:i/>
          <w:iCs/>
        </w:rPr>
      </w:pPr>
      <w:r w:rsidRPr="007412C3">
        <w:rPr>
          <w:rFonts w:ascii="Verdana" w:hAnsi="Verdana"/>
          <w:i/>
          <w:iCs/>
        </w:rPr>
        <w:t>E2. Extra inzet informatievoorziening</w:t>
      </w:r>
    </w:p>
    <w:p w14:paraId="1A8BBA48" w14:textId="77777777" w:rsidR="007F6E09" w:rsidRPr="007412C3" w:rsidRDefault="007F6E09" w:rsidP="00C95BE5">
      <w:pPr>
        <w:rPr>
          <w:rFonts w:ascii="Verdana" w:hAnsi="Verdana"/>
          <w:i/>
          <w:iCs/>
        </w:rPr>
      </w:pPr>
    </w:p>
    <w:p w14:paraId="5880780C" w14:textId="2DAD12DF" w:rsidR="004872E9" w:rsidRPr="007412C3" w:rsidRDefault="004872E9" w:rsidP="00C95BE5">
      <w:pPr>
        <w:rPr>
          <w:rFonts w:ascii="Verdana" w:hAnsi="Verdana"/>
        </w:rPr>
      </w:pPr>
      <w:r w:rsidRPr="007412C3">
        <w:rPr>
          <w:rFonts w:ascii="Verdana" w:hAnsi="Verdana"/>
        </w:rPr>
        <w:t xml:space="preserve">Als alles conform de begroting verloopt resteert er uit de jaarlijkse inkomsten nog een bedrag van ca </w:t>
      </w:r>
      <w:r w:rsidR="00D03877" w:rsidRPr="007412C3">
        <w:rPr>
          <w:rFonts w:ascii="Verdana" w:hAnsi="Verdana"/>
        </w:rPr>
        <w:t xml:space="preserve">€ 6.000. We willen dit bedrag besteden aan </w:t>
      </w:r>
      <w:r w:rsidR="00FE5621" w:rsidRPr="007412C3">
        <w:rPr>
          <w:rFonts w:ascii="Verdana" w:hAnsi="Verdana"/>
        </w:rPr>
        <w:t>een extra inzet</w:t>
      </w:r>
      <w:r w:rsidR="00D03877" w:rsidRPr="007412C3">
        <w:rPr>
          <w:rFonts w:ascii="Verdana" w:hAnsi="Verdana"/>
        </w:rPr>
        <w:t xml:space="preserve"> </w:t>
      </w:r>
      <w:r w:rsidR="00FE5621" w:rsidRPr="007412C3">
        <w:rPr>
          <w:rFonts w:ascii="Verdana" w:hAnsi="Verdana"/>
        </w:rPr>
        <w:t>van onze</w:t>
      </w:r>
      <w:r w:rsidR="00B53B00" w:rsidRPr="007412C3">
        <w:rPr>
          <w:rFonts w:ascii="Verdana" w:hAnsi="Verdana"/>
        </w:rPr>
        <w:t xml:space="preserve"> communicatiemedewerker (ZZP)</w:t>
      </w:r>
      <w:r w:rsidR="004A0669" w:rsidRPr="007412C3">
        <w:rPr>
          <w:rFonts w:ascii="Verdana" w:hAnsi="Verdana"/>
        </w:rPr>
        <w:t>.</w:t>
      </w:r>
    </w:p>
    <w:p w14:paraId="66983D06" w14:textId="1EA443BD" w:rsidR="004A0669" w:rsidRPr="007412C3" w:rsidRDefault="004A0669" w:rsidP="00C95BE5">
      <w:pPr>
        <w:rPr>
          <w:rFonts w:ascii="Verdana" w:hAnsi="Verdana"/>
        </w:rPr>
      </w:pPr>
      <w:r w:rsidRPr="007412C3">
        <w:rPr>
          <w:rFonts w:ascii="Verdana" w:hAnsi="Verdana"/>
        </w:rPr>
        <w:t xml:space="preserve">Het contract van 2025 bedroeg gemiddeld 4 uur per week, maar dat is met onze ambitie volstrekt ontoereikend. We willen het contract uitbreiden </w:t>
      </w:r>
      <w:r w:rsidR="006D2661" w:rsidRPr="007412C3">
        <w:rPr>
          <w:rFonts w:ascii="Verdana" w:hAnsi="Verdana"/>
        </w:rPr>
        <w:t xml:space="preserve">naar 8 uur per week, maar houden vooralsnog pas op de plaats en </w:t>
      </w:r>
      <w:r w:rsidR="001F7317" w:rsidRPr="007412C3">
        <w:rPr>
          <w:rFonts w:ascii="Verdana" w:hAnsi="Verdana"/>
        </w:rPr>
        <w:t xml:space="preserve">begroten in eerste instant 6 uur per week. Als de jaarresultaten 2025 het toelaten zullen </w:t>
      </w:r>
      <w:r w:rsidR="003062B3" w:rsidRPr="007412C3">
        <w:rPr>
          <w:rFonts w:ascii="Verdana" w:hAnsi="Verdana"/>
        </w:rPr>
        <w:t xml:space="preserve">we een en ander heroverwegen om alsnog die 8 uur per week te accorderen. In dat geval zullen we </w:t>
      </w:r>
      <w:r w:rsidR="00B258BB" w:rsidRPr="007412C3">
        <w:rPr>
          <w:rFonts w:ascii="Verdana" w:hAnsi="Verdana"/>
        </w:rPr>
        <w:t xml:space="preserve">begin 2026 </w:t>
      </w:r>
      <w:r w:rsidR="003062B3" w:rsidRPr="007412C3">
        <w:rPr>
          <w:rFonts w:ascii="Verdana" w:hAnsi="Verdana"/>
        </w:rPr>
        <w:t>een aanvullende begroting</w:t>
      </w:r>
      <w:r w:rsidR="00B258BB" w:rsidRPr="007412C3">
        <w:rPr>
          <w:rFonts w:ascii="Verdana" w:hAnsi="Verdana"/>
        </w:rPr>
        <w:t xml:space="preserve"> indienen.</w:t>
      </w:r>
    </w:p>
    <w:p w14:paraId="59BE32BE" w14:textId="26F83BEE" w:rsidR="00ED7C09" w:rsidRPr="007412C3" w:rsidRDefault="00ED7C09" w:rsidP="00ED7C09">
      <w:pPr>
        <w:rPr>
          <w:rStyle w:val="normaltextrun"/>
          <w:rFonts w:ascii="Verdana" w:eastAsiaTheme="majorEastAsia" w:hAnsi="Verdana"/>
        </w:rPr>
      </w:pPr>
    </w:p>
    <w:p w14:paraId="0E815BC0" w14:textId="77777777" w:rsidR="000703A0" w:rsidRPr="00AB75E4" w:rsidRDefault="000703A0" w:rsidP="000703A0">
      <w:pPr>
        <w:pStyle w:val="Lijstalinea"/>
        <w:rPr>
          <w:rFonts w:ascii="Verdana" w:hAnsi="Verdana"/>
          <w:sz w:val="20"/>
          <w:szCs w:val="20"/>
        </w:rPr>
      </w:pPr>
    </w:p>
    <w:p w14:paraId="03C966EB" w14:textId="607E07D5" w:rsidR="00AC2CB3" w:rsidRPr="00AB75E4" w:rsidRDefault="00AC2CB3" w:rsidP="00AC2CB3">
      <w:pPr>
        <w:rPr>
          <w:rFonts w:ascii="Verdana" w:hAnsi="Verdana"/>
          <w:sz w:val="20"/>
          <w:szCs w:val="20"/>
        </w:rPr>
      </w:pPr>
    </w:p>
    <w:p w14:paraId="5DFF54A3" w14:textId="2F1C4CCF" w:rsidR="00AC2CB3" w:rsidRPr="00AB75E4" w:rsidRDefault="00AC2CB3" w:rsidP="00AC2CB3">
      <w:pPr>
        <w:rPr>
          <w:rFonts w:ascii="Verdana" w:hAnsi="Verdana"/>
          <w:sz w:val="20"/>
          <w:szCs w:val="20"/>
        </w:rPr>
      </w:pPr>
      <w:r w:rsidRPr="00AB75E4">
        <w:rPr>
          <w:rFonts w:ascii="Verdana" w:hAnsi="Verdana"/>
          <w:sz w:val="20"/>
          <w:szCs w:val="20"/>
        </w:rPr>
        <w:t>================EMB Nederland,</w:t>
      </w:r>
      <w:r w:rsidR="009B46D1" w:rsidRPr="00AB75E4">
        <w:rPr>
          <w:rFonts w:ascii="Verdana" w:hAnsi="Verdana"/>
          <w:sz w:val="20"/>
          <w:szCs w:val="20"/>
        </w:rPr>
        <w:t xml:space="preserve"> </w:t>
      </w:r>
      <w:r w:rsidR="00050677">
        <w:rPr>
          <w:rFonts w:ascii="Verdana" w:hAnsi="Verdana"/>
          <w:sz w:val="20"/>
          <w:szCs w:val="20"/>
        </w:rPr>
        <w:t>13</w:t>
      </w:r>
      <w:r w:rsidR="00AC1BC8">
        <w:rPr>
          <w:rFonts w:ascii="Verdana" w:hAnsi="Verdana"/>
          <w:sz w:val="20"/>
          <w:szCs w:val="20"/>
        </w:rPr>
        <w:t xml:space="preserve"> oktober 2025</w:t>
      </w:r>
      <w:r w:rsidRPr="00AB75E4">
        <w:rPr>
          <w:rFonts w:ascii="Verdana" w:hAnsi="Verdana"/>
          <w:sz w:val="20"/>
          <w:szCs w:val="20"/>
        </w:rPr>
        <w:t>=======================</w:t>
      </w:r>
    </w:p>
    <w:p w14:paraId="0C022E57" w14:textId="77777777" w:rsidR="000703A0" w:rsidRPr="00AB75E4" w:rsidRDefault="000703A0" w:rsidP="000703A0">
      <w:pPr>
        <w:pStyle w:val="Lijstalinea"/>
        <w:rPr>
          <w:rFonts w:ascii="Verdana" w:hAnsi="Verdana"/>
          <w:sz w:val="20"/>
          <w:szCs w:val="20"/>
        </w:rPr>
      </w:pPr>
    </w:p>
    <w:p w14:paraId="4675814C" w14:textId="77777777" w:rsidR="00D156E5" w:rsidRPr="00AB75E4" w:rsidRDefault="00D156E5" w:rsidP="00D156E5">
      <w:pPr>
        <w:pStyle w:val="paragraph"/>
        <w:spacing w:before="0" w:beforeAutospacing="0" w:after="0" w:afterAutospacing="0"/>
        <w:textAlignment w:val="baseline"/>
        <w:rPr>
          <w:rFonts w:ascii="Verdana" w:hAnsi="Verdana" w:cs="Segoe UI"/>
          <w:sz w:val="20"/>
          <w:szCs w:val="20"/>
        </w:rPr>
      </w:pPr>
      <w:r w:rsidRPr="00AB75E4">
        <w:rPr>
          <w:rStyle w:val="eop"/>
          <w:rFonts w:ascii="Verdana" w:eastAsiaTheme="majorEastAsia" w:hAnsi="Verdana" w:cs="Segoe UI"/>
          <w:sz w:val="20"/>
          <w:szCs w:val="20"/>
        </w:rPr>
        <w:t> </w:t>
      </w:r>
    </w:p>
    <w:p w14:paraId="44D450AF" w14:textId="77777777" w:rsidR="00D156E5" w:rsidRPr="00AB75E4" w:rsidRDefault="00D156E5" w:rsidP="00D156E5">
      <w:pPr>
        <w:pStyle w:val="paragraph"/>
        <w:spacing w:before="0" w:beforeAutospacing="0" w:after="0" w:afterAutospacing="0"/>
        <w:textAlignment w:val="baseline"/>
        <w:rPr>
          <w:rFonts w:ascii="Verdana" w:hAnsi="Verdana" w:cs="Segoe UI"/>
          <w:sz w:val="20"/>
          <w:szCs w:val="20"/>
        </w:rPr>
      </w:pPr>
      <w:r w:rsidRPr="00AB75E4">
        <w:rPr>
          <w:rStyle w:val="eop"/>
          <w:rFonts w:ascii="Verdana" w:eastAsiaTheme="majorEastAsia" w:hAnsi="Verdana" w:cs="Segoe UI"/>
          <w:sz w:val="20"/>
          <w:szCs w:val="20"/>
        </w:rPr>
        <w:t> </w:t>
      </w:r>
    </w:p>
    <w:p w14:paraId="7DC1B9CF" w14:textId="38F749B1" w:rsidR="000703A0" w:rsidRPr="00AB75E4" w:rsidRDefault="000703A0" w:rsidP="000703A0">
      <w:pPr>
        <w:rPr>
          <w:rFonts w:ascii="Verdana" w:hAnsi="Verdana"/>
          <w:sz w:val="20"/>
          <w:szCs w:val="20"/>
        </w:rPr>
      </w:pPr>
    </w:p>
    <w:sectPr w:rsidR="000703A0" w:rsidRPr="00AB75E4" w:rsidSect="005C11E0">
      <w:headerReference w:type="even" r:id="rId8"/>
      <w:headerReference w:type="default" r:id="rId9"/>
      <w:footerReference w:type="even" r:id="rId10"/>
      <w:footerReference w:type="default" r:id="rId11"/>
      <w:headerReference w:type="first" r:id="rId12"/>
      <w:footerReference w:type="first" r:id="rId13"/>
      <w:pgSz w:w="11906" w:h="16838" w:code="9"/>
      <w:pgMar w:top="567" w:right="720" w:bottom="907" w:left="720"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8AE77" w14:textId="77777777" w:rsidR="000043A3" w:rsidRDefault="000043A3" w:rsidP="00033967">
      <w:r>
        <w:separator/>
      </w:r>
    </w:p>
  </w:endnote>
  <w:endnote w:type="continuationSeparator" w:id="0">
    <w:p w14:paraId="485839CF" w14:textId="77777777" w:rsidR="000043A3" w:rsidRDefault="000043A3" w:rsidP="0003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A3AA" w14:textId="77777777" w:rsidR="00033967" w:rsidRDefault="000339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1DE27" w14:textId="77777777" w:rsidR="00033967" w:rsidRDefault="000339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3E67B" w14:textId="77777777" w:rsidR="00033967" w:rsidRDefault="000339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C50A" w14:textId="77777777" w:rsidR="000043A3" w:rsidRDefault="000043A3" w:rsidP="00033967">
      <w:r>
        <w:separator/>
      </w:r>
    </w:p>
  </w:footnote>
  <w:footnote w:type="continuationSeparator" w:id="0">
    <w:p w14:paraId="043A5942" w14:textId="77777777" w:rsidR="000043A3" w:rsidRDefault="000043A3" w:rsidP="0003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44EB" w14:textId="73FC084B" w:rsidR="00033967" w:rsidRDefault="000339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51606"/>
      <w:docPartObj>
        <w:docPartGallery w:val="Watermarks"/>
        <w:docPartUnique/>
      </w:docPartObj>
    </w:sdtPr>
    <w:sdtContent>
      <w:p w14:paraId="529CE726" w14:textId="0EEB0CBE" w:rsidR="00033967" w:rsidRDefault="00000000">
        <w:pPr>
          <w:pStyle w:val="Koptekst"/>
        </w:pPr>
        <w:r>
          <w:pict w14:anchorId="5D4F8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CFD74" w14:textId="263C57AB" w:rsidR="00033967" w:rsidRDefault="0003396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1147"/>
    <w:multiLevelType w:val="hybridMultilevel"/>
    <w:tmpl w:val="22928706"/>
    <w:lvl w:ilvl="0" w:tplc="04130015">
      <w:start w:val="1"/>
      <w:numFmt w:val="upperLetter"/>
      <w:lvlText w:val="%1."/>
      <w:lvlJc w:val="left"/>
      <w:pPr>
        <w:ind w:left="643"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 w15:restartNumberingAfterBreak="0">
    <w:nsid w:val="6AF458E7"/>
    <w:multiLevelType w:val="multilevel"/>
    <w:tmpl w:val="C4826C78"/>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747261E"/>
    <w:multiLevelType w:val="multilevel"/>
    <w:tmpl w:val="B45E2A06"/>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17029015">
    <w:abstractNumId w:val="2"/>
  </w:num>
  <w:num w:numId="2" w16cid:durableId="407045673">
    <w:abstractNumId w:val="1"/>
  </w:num>
  <w:num w:numId="3" w16cid:durableId="57261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E0"/>
    <w:rsid w:val="000043A3"/>
    <w:rsid w:val="00004708"/>
    <w:rsid w:val="00005BFB"/>
    <w:rsid w:val="00011242"/>
    <w:rsid w:val="00016CEE"/>
    <w:rsid w:val="000173BC"/>
    <w:rsid w:val="00017D32"/>
    <w:rsid w:val="00027809"/>
    <w:rsid w:val="00033967"/>
    <w:rsid w:val="00050677"/>
    <w:rsid w:val="00050C78"/>
    <w:rsid w:val="00054DE1"/>
    <w:rsid w:val="000703A0"/>
    <w:rsid w:val="000758F7"/>
    <w:rsid w:val="00094BC6"/>
    <w:rsid w:val="000A2714"/>
    <w:rsid w:val="000C5C47"/>
    <w:rsid w:val="000C7991"/>
    <w:rsid w:val="000E2FEA"/>
    <w:rsid w:val="00105AB4"/>
    <w:rsid w:val="00116C9A"/>
    <w:rsid w:val="001335C4"/>
    <w:rsid w:val="0013409D"/>
    <w:rsid w:val="00144BDB"/>
    <w:rsid w:val="00146ED1"/>
    <w:rsid w:val="001527FE"/>
    <w:rsid w:val="00157B02"/>
    <w:rsid w:val="00163430"/>
    <w:rsid w:val="0017306D"/>
    <w:rsid w:val="0019640B"/>
    <w:rsid w:val="001A6099"/>
    <w:rsid w:val="001A7309"/>
    <w:rsid w:val="001B0542"/>
    <w:rsid w:val="001B4CA0"/>
    <w:rsid w:val="001C059B"/>
    <w:rsid w:val="001D0581"/>
    <w:rsid w:val="001D667F"/>
    <w:rsid w:val="001E0EEF"/>
    <w:rsid w:val="001E69B4"/>
    <w:rsid w:val="001F1347"/>
    <w:rsid w:val="001F1834"/>
    <w:rsid w:val="001F7317"/>
    <w:rsid w:val="00202176"/>
    <w:rsid w:val="0020265A"/>
    <w:rsid w:val="00205F46"/>
    <w:rsid w:val="00207E3F"/>
    <w:rsid w:val="00214B75"/>
    <w:rsid w:val="0021677D"/>
    <w:rsid w:val="00234965"/>
    <w:rsid w:val="00244143"/>
    <w:rsid w:val="0025672E"/>
    <w:rsid w:val="00257E6A"/>
    <w:rsid w:val="002631F1"/>
    <w:rsid w:val="00266AC8"/>
    <w:rsid w:val="002703C5"/>
    <w:rsid w:val="002725C8"/>
    <w:rsid w:val="00280357"/>
    <w:rsid w:val="002808BD"/>
    <w:rsid w:val="00282563"/>
    <w:rsid w:val="002868E3"/>
    <w:rsid w:val="00287128"/>
    <w:rsid w:val="00287308"/>
    <w:rsid w:val="00297063"/>
    <w:rsid w:val="002A1B45"/>
    <w:rsid w:val="002A34A4"/>
    <w:rsid w:val="002B0658"/>
    <w:rsid w:val="002D3FF7"/>
    <w:rsid w:val="002E264D"/>
    <w:rsid w:val="002E68AB"/>
    <w:rsid w:val="00305926"/>
    <w:rsid w:val="003062B3"/>
    <w:rsid w:val="00307D50"/>
    <w:rsid w:val="003129E2"/>
    <w:rsid w:val="00316646"/>
    <w:rsid w:val="00322525"/>
    <w:rsid w:val="0032661D"/>
    <w:rsid w:val="00327E5F"/>
    <w:rsid w:val="00332328"/>
    <w:rsid w:val="00334E84"/>
    <w:rsid w:val="00337B19"/>
    <w:rsid w:val="003439C4"/>
    <w:rsid w:val="003449EF"/>
    <w:rsid w:val="00350472"/>
    <w:rsid w:val="00362449"/>
    <w:rsid w:val="0036790B"/>
    <w:rsid w:val="00367DA8"/>
    <w:rsid w:val="00367F08"/>
    <w:rsid w:val="00371071"/>
    <w:rsid w:val="003716E5"/>
    <w:rsid w:val="00380615"/>
    <w:rsid w:val="00381326"/>
    <w:rsid w:val="00381A84"/>
    <w:rsid w:val="00392A0A"/>
    <w:rsid w:val="00394719"/>
    <w:rsid w:val="003B53D6"/>
    <w:rsid w:val="003D01E8"/>
    <w:rsid w:val="003D1434"/>
    <w:rsid w:val="003D6CFB"/>
    <w:rsid w:val="003F5D28"/>
    <w:rsid w:val="003F62F2"/>
    <w:rsid w:val="004138DF"/>
    <w:rsid w:val="00422FDB"/>
    <w:rsid w:val="00440849"/>
    <w:rsid w:val="004516D1"/>
    <w:rsid w:val="00453514"/>
    <w:rsid w:val="00454289"/>
    <w:rsid w:val="00460365"/>
    <w:rsid w:val="00463420"/>
    <w:rsid w:val="00466CB8"/>
    <w:rsid w:val="004720F9"/>
    <w:rsid w:val="00473492"/>
    <w:rsid w:val="0048321B"/>
    <w:rsid w:val="004872E9"/>
    <w:rsid w:val="00491FB7"/>
    <w:rsid w:val="00494F66"/>
    <w:rsid w:val="004A030B"/>
    <w:rsid w:val="004A0669"/>
    <w:rsid w:val="004B06A8"/>
    <w:rsid w:val="004C200D"/>
    <w:rsid w:val="004C6E74"/>
    <w:rsid w:val="004F2E3C"/>
    <w:rsid w:val="005018AA"/>
    <w:rsid w:val="00502007"/>
    <w:rsid w:val="00502BF7"/>
    <w:rsid w:val="0050742C"/>
    <w:rsid w:val="00507460"/>
    <w:rsid w:val="00511884"/>
    <w:rsid w:val="00517B3A"/>
    <w:rsid w:val="005243C9"/>
    <w:rsid w:val="005312E6"/>
    <w:rsid w:val="00535E56"/>
    <w:rsid w:val="005432F0"/>
    <w:rsid w:val="00553F09"/>
    <w:rsid w:val="0056314F"/>
    <w:rsid w:val="00563D70"/>
    <w:rsid w:val="005760DF"/>
    <w:rsid w:val="00590073"/>
    <w:rsid w:val="00594DFB"/>
    <w:rsid w:val="005B6B2C"/>
    <w:rsid w:val="005C11E0"/>
    <w:rsid w:val="005C32DF"/>
    <w:rsid w:val="005C47AE"/>
    <w:rsid w:val="005C5C0F"/>
    <w:rsid w:val="005C69B4"/>
    <w:rsid w:val="005C71DC"/>
    <w:rsid w:val="005D3E34"/>
    <w:rsid w:val="005E2829"/>
    <w:rsid w:val="005E387F"/>
    <w:rsid w:val="005E4B9E"/>
    <w:rsid w:val="00605C2B"/>
    <w:rsid w:val="0062085D"/>
    <w:rsid w:val="00625968"/>
    <w:rsid w:val="0062629D"/>
    <w:rsid w:val="00635C9C"/>
    <w:rsid w:val="00636C88"/>
    <w:rsid w:val="0065165C"/>
    <w:rsid w:val="0065301F"/>
    <w:rsid w:val="00654269"/>
    <w:rsid w:val="00657D91"/>
    <w:rsid w:val="0066142B"/>
    <w:rsid w:val="00663BBC"/>
    <w:rsid w:val="00673273"/>
    <w:rsid w:val="006855D7"/>
    <w:rsid w:val="00691BD4"/>
    <w:rsid w:val="0069266D"/>
    <w:rsid w:val="00692ED1"/>
    <w:rsid w:val="00696E1D"/>
    <w:rsid w:val="006A4721"/>
    <w:rsid w:val="006B23C0"/>
    <w:rsid w:val="006C61B6"/>
    <w:rsid w:val="006D2661"/>
    <w:rsid w:val="006D3C52"/>
    <w:rsid w:val="006D3E68"/>
    <w:rsid w:val="006D4287"/>
    <w:rsid w:val="006D5014"/>
    <w:rsid w:val="006E04B8"/>
    <w:rsid w:val="006E762E"/>
    <w:rsid w:val="006F130D"/>
    <w:rsid w:val="006F3BFD"/>
    <w:rsid w:val="006F4910"/>
    <w:rsid w:val="00704E3A"/>
    <w:rsid w:val="00722126"/>
    <w:rsid w:val="0072653A"/>
    <w:rsid w:val="00726B92"/>
    <w:rsid w:val="007339F0"/>
    <w:rsid w:val="007408FF"/>
    <w:rsid w:val="007412C3"/>
    <w:rsid w:val="00746B3B"/>
    <w:rsid w:val="007537A2"/>
    <w:rsid w:val="00753E6C"/>
    <w:rsid w:val="00756E48"/>
    <w:rsid w:val="00762617"/>
    <w:rsid w:val="00762C25"/>
    <w:rsid w:val="007653AC"/>
    <w:rsid w:val="00771FA5"/>
    <w:rsid w:val="00790CE0"/>
    <w:rsid w:val="007913DA"/>
    <w:rsid w:val="00794BCC"/>
    <w:rsid w:val="0079601E"/>
    <w:rsid w:val="00797283"/>
    <w:rsid w:val="007A40FA"/>
    <w:rsid w:val="007A4D08"/>
    <w:rsid w:val="007B0B8E"/>
    <w:rsid w:val="007C3AF0"/>
    <w:rsid w:val="007D4218"/>
    <w:rsid w:val="007D50D2"/>
    <w:rsid w:val="007E2376"/>
    <w:rsid w:val="007E470E"/>
    <w:rsid w:val="007E5C9A"/>
    <w:rsid w:val="007F6E09"/>
    <w:rsid w:val="00802254"/>
    <w:rsid w:val="0082156C"/>
    <w:rsid w:val="00830BEE"/>
    <w:rsid w:val="008334AD"/>
    <w:rsid w:val="008412AD"/>
    <w:rsid w:val="008455AE"/>
    <w:rsid w:val="0085248D"/>
    <w:rsid w:val="008525C2"/>
    <w:rsid w:val="00852E9A"/>
    <w:rsid w:val="00854256"/>
    <w:rsid w:val="00866DCF"/>
    <w:rsid w:val="00870367"/>
    <w:rsid w:val="00870A6F"/>
    <w:rsid w:val="008723CE"/>
    <w:rsid w:val="00874AB7"/>
    <w:rsid w:val="00882637"/>
    <w:rsid w:val="00885D42"/>
    <w:rsid w:val="0088746B"/>
    <w:rsid w:val="008941CF"/>
    <w:rsid w:val="00895085"/>
    <w:rsid w:val="00896FAB"/>
    <w:rsid w:val="00897C77"/>
    <w:rsid w:val="008B2191"/>
    <w:rsid w:val="008B2C27"/>
    <w:rsid w:val="008B4778"/>
    <w:rsid w:val="008C46DF"/>
    <w:rsid w:val="008C7F44"/>
    <w:rsid w:val="008D1AD1"/>
    <w:rsid w:val="008E27D2"/>
    <w:rsid w:val="008E5EAA"/>
    <w:rsid w:val="008F07E1"/>
    <w:rsid w:val="00921499"/>
    <w:rsid w:val="00922968"/>
    <w:rsid w:val="00923D16"/>
    <w:rsid w:val="00931B28"/>
    <w:rsid w:val="009536E9"/>
    <w:rsid w:val="00992162"/>
    <w:rsid w:val="009A19A5"/>
    <w:rsid w:val="009A384B"/>
    <w:rsid w:val="009A3A9B"/>
    <w:rsid w:val="009A6EC1"/>
    <w:rsid w:val="009B46D1"/>
    <w:rsid w:val="009C01C6"/>
    <w:rsid w:val="009C2E83"/>
    <w:rsid w:val="009C5F0C"/>
    <w:rsid w:val="009C6A0A"/>
    <w:rsid w:val="009F0E43"/>
    <w:rsid w:val="009F6D17"/>
    <w:rsid w:val="00A0028B"/>
    <w:rsid w:val="00A028BA"/>
    <w:rsid w:val="00A148DF"/>
    <w:rsid w:val="00A244BD"/>
    <w:rsid w:val="00A304E6"/>
    <w:rsid w:val="00A30904"/>
    <w:rsid w:val="00A30FDD"/>
    <w:rsid w:val="00A329DA"/>
    <w:rsid w:val="00A42A25"/>
    <w:rsid w:val="00A52347"/>
    <w:rsid w:val="00A55F3D"/>
    <w:rsid w:val="00A63246"/>
    <w:rsid w:val="00A668D9"/>
    <w:rsid w:val="00A72A93"/>
    <w:rsid w:val="00A76FE9"/>
    <w:rsid w:val="00A85394"/>
    <w:rsid w:val="00A86D7A"/>
    <w:rsid w:val="00AA0FB0"/>
    <w:rsid w:val="00AB544D"/>
    <w:rsid w:val="00AB75E4"/>
    <w:rsid w:val="00AC08BB"/>
    <w:rsid w:val="00AC1BC8"/>
    <w:rsid w:val="00AC28DC"/>
    <w:rsid w:val="00AC2CB3"/>
    <w:rsid w:val="00AC45B7"/>
    <w:rsid w:val="00AC7E7A"/>
    <w:rsid w:val="00AD6016"/>
    <w:rsid w:val="00AD648A"/>
    <w:rsid w:val="00AE524D"/>
    <w:rsid w:val="00AF19D8"/>
    <w:rsid w:val="00AF7F54"/>
    <w:rsid w:val="00B003B3"/>
    <w:rsid w:val="00B05C7F"/>
    <w:rsid w:val="00B12818"/>
    <w:rsid w:val="00B21DD4"/>
    <w:rsid w:val="00B258BB"/>
    <w:rsid w:val="00B2651C"/>
    <w:rsid w:val="00B35354"/>
    <w:rsid w:val="00B42DF0"/>
    <w:rsid w:val="00B52BA1"/>
    <w:rsid w:val="00B53B00"/>
    <w:rsid w:val="00B61571"/>
    <w:rsid w:val="00B62335"/>
    <w:rsid w:val="00B64F16"/>
    <w:rsid w:val="00B65C3B"/>
    <w:rsid w:val="00B66AB3"/>
    <w:rsid w:val="00B67FFA"/>
    <w:rsid w:val="00B75D78"/>
    <w:rsid w:val="00B92DE1"/>
    <w:rsid w:val="00B93E24"/>
    <w:rsid w:val="00BB5416"/>
    <w:rsid w:val="00BD5BAE"/>
    <w:rsid w:val="00BE0336"/>
    <w:rsid w:val="00BE5687"/>
    <w:rsid w:val="00BF2A41"/>
    <w:rsid w:val="00C0253A"/>
    <w:rsid w:val="00C02B43"/>
    <w:rsid w:val="00C04B95"/>
    <w:rsid w:val="00C151D9"/>
    <w:rsid w:val="00C26A9C"/>
    <w:rsid w:val="00C3221D"/>
    <w:rsid w:val="00C32A8D"/>
    <w:rsid w:val="00C4090B"/>
    <w:rsid w:val="00C40949"/>
    <w:rsid w:val="00C40FFF"/>
    <w:rsid w:val="00C410CC"/>
    <w:rsid w:val="00C45274"/>
    <w:rsid w:val="00C60FEC"/>
    <w:rsid w:val="00C62A5F"/>
    <w:rsid w:val="00C63D6D"/>
    <w:rsid w:val="00C71341"/>
    <w:rsid w:val="00C757C0"/>
    <w:rsid w:val="00C8018A"/>
    <w:rsid w:val="00C833F7"/>
    <w:rsid w:val="00C95BE5"/>
    <w:rsid w:val="00CA036F"/>
    <w:rsid w:val="00CA1A5C"/>
    <w:rsid w:val="00CA4574"/>
    <w:rsid w:val="00CB542A"/>
    <w:rsid w:val="00CB7D14"/>
    <w:rsid w:val="00CC142B"/>
    <w:rsid w:val="00CC2797"/>
    <w:rsid w:val="00CC4952"/>
    <w:rsid w:val="00CC55FC"/>
    <w:rsid w:val="00CD7708"/>
    <w:rsid w:val="00CE770D"/>
    <w:rsid w:val="00CF008B"/>
    <w:rsid w:val="00D03877"/>
    <w:rsid w:val="00D049CF"/>
    <w:rsid w:val="00D058BF"/>
    <w:rsid w:val="00D05C7F"/>
    <w:rsid w:val="00D05F0D"/>
    <w:rsid w:val="00D1001F"/>
    <w:rsid w:val="00D156E5"/>
    <w:rsid w:val="00D25A3C"/>
    <w:rsid w:val="00D340CD"/>
    <w:rsid w:val="00D35AEC"/>
    <w:rsid w:val="00D50102"/>
    <w:rsid w:val="00D51F80"/>
    <w:rsid w:val="00D57B02"/>
    <w:rsid w:val="00D90186"/>
    <w:rsid w:val="00DA522D"/>
    <w:rsid w:val="00DA6098"/>
    <w:rsid w:val="00DC48F8"/>
    <w:rsid w:val="00DD50D4"/>
    <w:rsid w:val="00DE4D3A"/>
    <w:rsid w:val="00DF2A7F"/>
    <w:rsid w:val="00E00088"/>
    <w:rsid w:val="00E05DC3"/>
    <w:rsid w:val="00E23252"/>
    <w:rsid w:val="00E36EFA"/>
    <w:rsid w:val="00E457CC"/>
    <w:rsid w:val="00E57D6A"/>
    <w:rsid w:val="00E63BAA"/>
    <w:rsid w:val="00E65D7F"/>
    <w:rsid w:val="00E66343"/>
    <w:rsid w:val="00E82FC0"/>
    <w:rsid w:val="00E837E8"/>
    <w:rsid w:val="00E9056C"/>
    <w:rsid w:val="00E97249"/>
    <w:rsid w:val="00EB074A"/>
    <w:rsid w:val="00EB25C3"/>
    <w:rsid w:val="00EB7AEF"/>
    <w:rsid w:val="00ED238C"/>
    <w:rsid w:val="00ED2552"/>
    <w:rsid w:val="00ED538C"/>
    <w:rsid w:val="00ED6DEB"/>
    <w:rsid w:val="00ED7B8C"/>
    <w:rsid w:val="00ED7C09"/>
    <w:rsid w:val="00EE08CE"/>
    <w:rsid w:val="00EF343F"/>
    <w:rsid w:val="00F164EA"/>
    <w:rsid w:val="00F1763A"/>
    <w:rsid w:val="00F17C92"/>
    <w:rsid w:val="00F24731"/>
    <w:rsid w:val="00F25D70"/>
    <w:rsid w:val="00F276B3"/>
    <w:rsid w:val="00F33CBF"/>
    <w:rsid w:val="00F47593"/>
    <w:rsid w:val="00F47EE9"/>
    <w:rsid w:val="00F61DE7"/>
    <w:rsid w:val="00F65E5D"/>
    <w:rsid w:val="00F67CB3"/>
    <w:rsid w:val="00F73E07"/>
    <w:rsid w:val="00F900D0"/>
    <w:rsid w:val="00F91579"/>
    <w:rsid w:val="00F91780"/>
    <w:rsid w:val="00F962E9"/>
    <w:rsid w:val="00FA0223"/>
    <w:rsid w:val="00FB01D8"/>
    <w:rsid w:val="00FD4880"/>
    <w:rsid w:val="00FE379C"/>
    <w:rsid w:val="00FE56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5009"/>
  <w15:chartTrackingRefBased/>
  <w15:docId w15:val="{8CCB6138-76EF-4F4A-89A8-3826CEFE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11E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5672E"/>
    <w:pPr>
      <w:ind w:left="720"/>
      <w:contextualSpacing/>
    </w:pPr>
  </w:style>
  <w:style w:type="paragraph" w:styleId="Revisie">
    <w:name w:val="Revision"/>
    <w:hidden/>
    <w:uiPriority w:val="99"/>
    <w:semiHidden/>
    <w:rsid w:val="00636C88"/>
    <w:pPr>
      <w:spacing w:after="0" w:line="240" w:lineRule="auto"/>
    </w:pPr>
    <w:rPr>
      <w:rFonts w:ascii="Calibri" w:hAnsi="Calibri" w:cs="Calibri"/>
    </w:rPr>
  </w:style>
  <w:style w:type="paragraph" w:styleId="Koptekst">
    <w:name w:val="header"/>
    <w:basedOn w:val="Standaard"/>
    <w:link w:val="KoptekstChar"/>
    <w:uiPriority w:val="99"/>
    <w:unhideWhenUsed/>
    <w:rsid w:val="00033967"/>
    <w:pPr>
      <w:tabs>
        <w:tab w:val="center" w:pos="4536"/>
        <w:tab w:val="right" w:pos="9072"/>
      </w:tabs>
    </w:pPr>
  </w:style>
  <w:style w:type="character" w:customStyle="1" w:styleId="KoptekstChar">
    <w:name w:val="Koptekst Char"/>
    <w:basedOn w:val="Standaardalinea-lettertype"/>
    <w:link w:val="Koptekst"/>
    <w:uiPriority w:val="99"/>
    <w:rsid w:val="00033967"/>
    <w:rPr>
      <w:rFonts w:ascii="Calibri" w:hAnsi="Calibri" w:cs="Calibri"/>
    </w:rPr>
  </w:style>
  <w:style w:type="paragraph" w:styleId="Voettekst">
    <w:name w:val="footer"/>
    <w:basedOn w:val="Standaard"/>
    <w:link w:val="VoettekstChar"/>
    <w:uiPriority w:val="99"/>
    <w:unhideWhenUsed/>
    <w:rsid w:val="00033967"/>
    <w:pPr>
      <w:tabs>
        <w:tab w:val="center" w:pos="4536"/>
        <w:tab w:val="right" w:pos="9072"/>
      </w:tabs>
    </w:pPr>
  </w:style>
  <w:style w:type="character" w:customStyle="1" w:styleId="VoettekstChar">
    <w:name w:val="Voettekst Char"/>
    <w:basedOn w:val="Standaardalinea-lettertype"/>
    <w:link w:val="Voettekst"/>
    <w:uiPriority w:val="99"/>
    <w:rsid w:val="00033967"/>
    <w:rPr>
      <w:rFonts w:ascii="Calibri" w:hAnsi="Calibri" w:cs="Calibri"/>
    </w:rPr>
  </w:style>
  <w:style w:type="paragraph" w:customStyle="1" w:styleId="paragraph">
    <w:name w:val="paragraph"/>
    <w:basedOn w:val="Standaard"/>
    <w:rsid w:val="00D156E5"/>
    <w:pPr>
      <w:spacing w:before="100" w:beforeAutospacing="1" w:after="100" w:afterAutospacing="1"/>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D156E5"/>
  </w:style>
  <w:style w:type="character" w:customStyle="1" w:styleId="eop">
    <w:name w:val="eop"/>
    <w:basedOn w:val="Standaardalinea-lettertype"/>
    <w:rsid w:val="00D156E5"/>
  </w:style>
  <w:style w:type="character" w:customStyle="1" w:styleId="scxw185690863">
    <w:name w:val="scxw185690863"/>
    <w:basedOn w:val="Standaardalinea-lettertype"/>
    <w:rsid w:val="00D1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411895">
      <w:bodyDiv w:val="1"/>
      <w:marLeft w:val="0"/>
      <w:marRight w:val="0"/>
      <w:marTop w:val="0"/>
      <w:marBottom w:val="0"/>
      <w:divBdr>
        <w:top w:val="none" w:sz="0" w:space="0" w:color="auto"/>
        <w:left w:val="none" w:sz="0" w:space="0" w:color="auto"/>
        <w:bottom w:val="none" w:sz="0" w:space="0" w:color="auto"/>
        <w:right w:val="none" w:sz="0" w:space="0" w:color="auto"/>
      </w:divBdr>
      <w:divsChild>
        <w:div w:id="1311788288">
          <w:marLeft w:val="0"/>
          <w:marRight w:val="0"/>
          <w:marTop w:val="0"/>
          <w:marBottom w:val="0"/>
          <w:divBdr>
            <w:top w:val="none" w:sz="0" w:space="0" w:color="auto"/>
            <w:left w:val="none" w:sz="0" w:space="0" w:color="auto"/>
            <w:bottom w:val="none" w:sz="0" w:space="0" w:color="auto"/>
            <w:right w:val="none" w:sz="0" w:space="0" w:color="auto"/>
          </w:divBdr>
        </w:div>
        <w:div w:id="608395214">
          <w:marLeft w:val="0"/>
          <w:marRight w:val="0"/>
          <w:marTop w:val="0"/>
          <w:marBottom w:val="0"/>
          <w:divBdr>
            <w:top w:val="none" w:sz="0" w:space="0" w:color="auto"/>
            <w:left w:val="none" w:sz="0" w:space="0" w:color="auto"/>
            <w:bottom w:val="none" w:sz="0" w:space="0" w:color="auto"/>
            <w:right w:val="none" w:sz="0" w:space="0" w:color="auto"/>
          </w:divBdr>
        </w:div>
        <w:div w:id="111214848">
          <w:marLeft w:val="0"/>
          <w:marRight w:val="0"/>
          <w:marTop w:val="0"/>
          <w:marBottom w:val="0"/>
          <w:divBdr>
            <w:top w:val="none" w:sz="0" w:space="0" w:color="auto"/>
            <w:left w:val="none" w:sz="0" w:space="0" w:color="auto"/>
            <w:bottom w:val="none" w:sz="0" w:space="0" w:color="auto"/>
            <w:right w:val="none" w:sz="0" w:space="0" w:color="auto"/>
          </w:divBdr>
        </w:div>
        <w:div w:id="1965841384">
          <w:marLeft w:val="0"/>
          <w:marRight w:val="0"/>
          <w:marTop w:val="0"/>
          <w:marBottom w:val="0"/>
          <w:divBdr>
            <w:top w:val="none" w:sz="0" w:space="0" w:color="auto"/>
            <w:left w:val="none" w:sz="0" w:space="0" w:color="auto"/>
            <w:bottom w:val="none" w:sz="0" w:space="0" w:color="auto"/>
            <w:right w:val="none" w:sz="0" w:space="0" w:color="auto"/>
          </w:divBdr>
        </w:div>
        <w:div w:id="107434989">
          <w:marLeft w:val="0"/>
          <w:marRight w:val="0"/>
          <w:marTop w:val="0"/>
          <w:marBottom w:val="0"/>
          <w:divBdr>
            <w:top w:val="none" w:sz="0" w:space="0" w:color="auto"/>
            <w:left w:val="none" w:sz="0" w:space="0" w:color="auto"/>
            <w:bottom w:val="none" w:sz="0" w:space="0" w:color="auto"/>
            <w:right w:val="none" w:sz="0" w:space="0" w:color="auto"/>
          </w:divBdr>
        </w:div>
      </w:divsChild>
    </w:div>
    <w:div w:id="1293823317">
      <w:bodyDiv w:val="1"/>
      <w:marLeft w:val="0"/>
      <w:marRight w:val="0"/>
      <w:marTop w:val="0"/>
      <w:marBottom w:val="0"/>
      <w:divBdr>
        <w:top w:val="none" w:sz="0" w:space="0" w:color="auto"/>
        <w:left w:val="none" w:sz="0" w:space="0" w:color="auto"/>
        <w:bottom w:val="none" w:sz="0" w:space="0" w:color="auto"/>
        <w:right w:val="none" w:sz="0" w:space="0" w:color="auto"/>
      </w:divBdr>
      <w:divsChild>
        <w:div w:id="1202130616">
          <w:marLeft w:val="0"/>
          <w:marRight w:val="0"/>
          <w:marTop w:val="0"/>
          <w:marBottom w:val="0"/>
          <w:divBdr>
            <w:top w:val="none" w:sz="0" w:space="0" w:color="auto"/>
            <w:left w:val="none" w:sz="0" w:space="0" w:color="auto"/>
            <w:bottom w:val="none" w:sz="0" w:space="0" w:color="auto"/>
            <w:right w:val="none" w:sz="0" w:space="0" w:color="auto"/>
          </w:divBdr>
        </w:div>
        <w:div w:id="1032265514">
          <w:marLeft w:val="0"/>
          <w:marRight w:val="0"/>
          <w:marTop w:val="0"/>
          <w:marBottom w:val="0"/>
          <w:divBdr>
            <w:top w:val="none" w:sz="0" w:space="0" w:color="auto"/>
            <w:left w:val="none" w:sz="0" w:space="0" w:color="auto"/>
            <w:bottom w:val="none" w:sz="0" w:space="0" w:color="auto"/>
            <w:right w:val="none" w:sz="0" w:space="0" w:color="auto"/>
          </w:divBdr>
        </w:div>
        <w:div w:id="800728743">
          <w:marLeft w:val="0"/>
          <w:marRight w:val="0"/>
          <w:marTop w:val="0"/>
          <w:marBottom w:val="0"/>
          <w:divBdr>
            <w:top w:val="none" w:sz="0" w:space="0" w:color="auto"/>
            <w:left w:val="none" w:sz="0" w:space="0" w:color="auto"/>
            <w:bottom w:val="none" w:sz="0" w:space="0" w:color="auto"/>
            <w:right w:val="none" w:sz="0" w:space="0" w:color="auto"/>
          </w:divBdr>
        </w:div>
        <w:div w:id="1907304564">
          <w:marLeft w:val="0"/>
          <w:marRight w:val="0"/>
          <w:marTop w:val="0"/>
          <w:marBottom w:val="0"/>
          <w:divBdr>
            <w:top w:val="none" w:sz="0" w:space="0" w:color="auto"/>
            <w:left w:val="none" w:sz="0" w:space="0" w:color="auto"/>
            <w:bottom w:val="none" w:sz="0" w:space="0" w:color="auto"/>
            <w:right w:val="none" w:sz="0" w:space="0" w:color="auto"/>
          </w:divBdr>
        </w:div>
        <w:div w:id="1832715777">
          <w:marLeft w:val="0"/>
          <w:marRight w:val="0"/>
          <w:marTop w:val="0"/>
          <w:marBottom w:val="0"/>
          <w:divBdr>
            <w:top w:val="none" w:sz="0" w:space="0" w:color="auto"/>
            <w:left w:val="none" w:sz="0" w:space="0" w:color="auto"/>
            <w:bottom w:val="none" w:sz="0" w:space="0" w:color="auto"/>
            <w:right w:val="none" w:sz="0" w:space="0" w:color="auto"/>
          </w:divBdr>
        </w:div>
      </w:divsChild>
    </w:div>
    <w:div w:id="1459952318">
      <w:bodyDiv w:val="1"/>
      <w:marLeft w:val="0"/>
      <w:marRight w:val="0"/>
      <w:marTop w:val="0"/>
      <w:marBottom w:val="0"/>
      <w:divBdr>
        <w:top w:val="none" w:sz="0" w:space="0" w:color="auto"/>
        <w:left w:val="none" w:sz="0" w:space="0" w:color="auto"/>
        <w:bottom w:val="none" w:sz="0" w:space="0" w:color="auto"/>
        <w:right w:val="none" w:sz="0" w:space="0" w:color="auto"/>
      </w:divBdr>
    </w:div>
    <w:div w:id="19797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01017-FD31-4BF9-A044-77D0C0FA9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7121</Characters>
  <Application>Microsoft Office Word</Application>
  <DocSecurity>0</DocSecurity>
  <Lines>317</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dc:creator>
  <cp:keywords/>
  <dc:description/>
  <cp:lastModifiedBy>Han Mennen</cp:lastModifiedBy>
  <cp:revision>2</cp:revision>
  <cp:lastPrinted>2024-12-09T17:32:00Z</cp:lastPrinted>
  <dcterms:created xsi:type="dcterms:W3CDTF">2025-10-29T08:12:00Z</dcterms:created>
  <dcterms:modified xsi:type="dcterms:W3CDTF">2025-10-29T08:12:00Z</dcterms:modified>
</cp:coreProperties>
</file>